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FF7" w:rsidRPr="004C6422" w:rsidRDefault="00863FF7" w:rsidP="004C6422">
      <w:pPr>
        <w:pStyle w:val="a3"/>
        <w:jc w:val="center"/>
        <w:rPr>
          <w:rFonts w:ascii="Times New Roman" w:hAnsi="Times New Roman" w:cs="Times New Roman"/>
          <w:b/>
          <w:sz w:val="24"/>
          <w:szCs w:val="24"/>
        </w:rPr>
      </w:pPr>
      <w:r w:rsidRPr="004C6422">
        <w:rPr>
          <w:rFonts w:ascii="Times New Roman" w:hAnsi="Times New Roman" w:cs="Times New Roman"/>
          <w:b/>
          <w:sz w:val="24"/>
          <w:szCs w:val="24"/>
        </w:rPr>
        <w:t>Рабочая программа</w:t>
      </w:r>
      <w:r w:rsidR="004C6422" w:rsidRPr="004C6422">
        <w:rPr>
          <w:rFonts w:ascii="Times New Roman" w:hAnsi="Times New Roman" w:cs="Times New Roman"/>
          <w:b/>
          <w:sz w:val="24"/>
          <w:szCs w:val="24"/>
        </w:rPr>
        <w:t xml:space="preserve"> </w:t>
      </w:r>
      <w:r w:rsidRPr="004C6422">
        <w:rPr>
          <w:rFonts w:ascii="Times New Roman" w:hAnsi="Times New Roman" w:cs="Times New Roman"/>
          <w:b/>
          <w:sz w:val="24"/>
          <w:szCs w:val="24"/>
        </w:rPr>
        <w:t xml:space="preserve">по </w:t>
      </w:r>
      <w:r w:rsidR="004C6422" w:rsidRPr="004C6422">
        <w:rPr>
          <w:rFonts w:ascii="Times New Roman" w:hAnsi="Times New Roman" w:cs="Times New Roman"/>
          <w:b/>
          <w:sz w:val="24"/>
          <w:szCs w:val="24"/>
        </w:rPr>
        <w:t>предмету</w:t>
      </w:r>
      <w:r w:rsidRPr="004C6422">
        <w:rPr>
          <w:rFonts w:ascii="Times New Roman" w:hAnsi="Times New Roman" w:cs="Times New Roman"/>
          <w:b/>
          <w:sz w:val="24"/>
          <w:szCs w:val="24"/>
        </w:rPr>
        <w:t xml:space="preserve"> «</w:t>
      </w:r>
      <w:r w:rsidR="004C6422" w:rsidRPr="004C6422">
        <w:rPr>
          <w:rFonts w:ascii="Times New Roman" w:hAnsi="Times New Roman" w:cs="Times New Roman"/>
          <w:b/>
          <w:sz w:val="24"/>
          <w:szCs w:val="24"/>
        </w:rPr>
        <w:t>Риторика</w:t>
      </w:r>
      <w:r w:rsidRPr="004C6422">
        <w:rPr>
          <w:rFonts w:ascii="Times New Roman" w:hAnsi="Times New Roman" w:cs="Times New Roman"/>
          <w:b/>
          <w:sz w:val="24"/>
          <w:szCs w:val="24"/>
        </w:rPr>
        <w:t>»</w:t>
      </w:r>
      <w:r w:rsidR="004C6422" w:rsidRPr="004C6422">
        <w:rPr>
          <w:rFonts w:ascii="Times New Roman" w:hAnsi="Times New Roman" w:cs="Times New Roman"/>
          <w:b/>
          <w:sz w:val="24"/>
          <w:szCs w:val="24"/>
        </w:rPr>
        <w:t xml:space="preserve">. </w:t>
      </w:r>
      <w:r w:rsidRPr="004C6422">
        <w:rPr>
          <w:rFonts w:ascii="Times New Roman" w:hAnsi="Times New Roman" w:cs="Times New Roman"/>
          <w:b/>
          <w:sz w:val="24"/>
          <w:szCs w:val="24"/>
        </w:rPr>
        <w:t> 7 класса</w:t>
      </w:r>
    </w:p>
    <w:p w:rsidR="00A411D1" w:rsidRDefault="00863FF7" w:rsidP="0056460F">
      <w:pPr>
        <w:pStyle w:val="a3"/>
        <w:jc w:val="center"/>
        <w:rPr>
          <w:rFonts w:ascii="Times New Roman" w:hAnsi="Times New Roman" w:cs="Times New Roman"/>
          <w:b/>
          <w:sz w:val="24"/>
          <w:szCs w:val="24"/>
        </w:rPr>
      </w:pPr>
      <w:r w:rsidRPr="0056460F">
        <w:rPr>
          <w:rFonts w:ascii="Times New Roman" w:hAnsi="Times New Roman" w:cs="Times New Roman"/>
          <w:b/>
          <w:sz w:val="24"/>
          <w:szCs w:val="24"/>
        </w:rPr>
        <w:t>Пояснительная записка</w:t>
      </w:r>
    </w:p>
    <w:p w:rsidR="00A411D1" w:rsidRPr="0056460F" w:rsidRDefault="00A411D1" w:rsidP="0056460F">
      <w:pPr>
        <w:pStyle w:val="a3"/>
        <w:jc w:val="center"/>
        <w:rPr>
          <w:rFonts w:ascii="Times New Roman" w:hAnsi="Times New Roman" w:cs="Times New Roman"/>
          <w:b/>
          <w:sz w:val="24"/>
          <w:szCs w:val="24"/>
        </w:rPr>
      </w:pPr>
    </w:p>
    <w:p w:rsidR="000F2ECD" w:rsidRPr="004C6422" w:rsidRDefault="00A411D1" w:rsidP="00FB5781">
      <w:pPr>
        <w:pStyle w:val="a3"/>
        <w:rPr>
          <w:rFonts w:ascii="Times New Roman" w:hAnsi="Times New Roman" w:cs="Times New Roman"/>
          <w:sz w:val="24"/>
          <w:szCs w:val="24"/>
        </w:rPr>
      </w:pPr>
      <w:r w:rsidRPr="000F2ECD">
        <w:rPr>
          <w:rFonts w:ascii="Times New Roman" w:hAnsi="Times New Roman" w:cs="Times New Roman"/>
          <w:b/>
          <w:color w:val="000000"/>
          <w:sz w:val="24"/>
          <w:szCs w:val="24"/>
          <w:shd w:val="clear" w:color="auto" w:fill="FFFFFF"/>
        </w:rPr>
        <w:t>Рабочая программа по риторике составлена в соответствии</w:t>
      </w:r>
      <w:r w:rsidRPr="00A411D1">
        <w:rPr>
          <w:rFonts w:ascii="Times New Roman" w:hAnsi="Times New Roman" w:cs="Times New Roman"/>
          <w:color w:val="000000"/>
          <w:sz w:val="24"/>
          <w:szCs w:val="24"/>
          <w:shd w:val="clear" w:color="auto" w:fill="FFFFFF"/>
        </w:rPr>
        <w:t xml:space="preserve"> с примерной программой общего образования и авторской программой Т.А. </w:t>
      </w:r>
      <w:proofErr w:type="spellStart"/>
      <w:r w:rsidRPr="00A411D1">
        <w:rPr>
          <w:rFonts w:ascii="Times New Roman" w:hAnsi="Times New Roman" w:cs="Times New Roman"/>
          <w:color w:val="000000"/>
          <w:sz w:val="24"/>
          <w:szCs w:val="24"/>
          <w:shd w:val="clear" w:color="auto" w:fill="FFFFFF"/>
        </w:rPr>
        <w:t>Ладыженской</w:t>
      </w:r>
      <w:proofErr w:type="spellEnd"/>
      <w:r w:rsidRPr="00A411D1">
        <w:rPr>
          <w:rFonts w:ascii="Times New Roman" w:hAnsi="Times New Roman" w:cs="Times New Roman"/>
          <w:color w:val="000000"/>
          <w:sz w:val="24"/>
          <w:szCs w:val="24"/>
          <w:shd w:val="clear" w:color="auto" w:fill="FFFFFF"/>
        </w:rPr>
        <w:t xml:space="preserve"> и требованиями Федерального государственного образовательного стандарта начального общего образования.</w:t>
      </w:r>
      <w:r w:rsidRPr="00A411D1">
        <w:rPr>
          <w:rFonts w:ascii="Times New Roman" w:hAnsi="Times New Roman" w:cs="Times New Roman"/>
          <w:color w:val="000000"/>
          <w:sz w:val="24"/>
          <w:szCs w:val="24"/>
        </w:rPr>
        <w:br/>
      </w:r>
      <w:r w:rsidR="000F2ECD" w:rsidRPr="004C6422">
        <w:rPr>
          <w:rFonts w:ascii="Times New Roman" w:hAnsi="Times New Roman" w:cs="Times New Roman"/>
          <w:sz w:val="24"/>
          <w:szCs w:val="24"/>
        </w:rPr>
        <w:t xml:space="preserve">Программа по риторике. 5-11 классы. </w:t>
      </w:r>
      <w:proofErr w:type="spellStart"/>
      <w:r w:rsidR="000F2ECD" w:rsidRPr="004C6422">
        <w:rPr>
          <w:rFonts w:ascii="Times New Roman" w:hAnsi="Times New Roman" w:cs="Times New Roman"/>
          <w:sz w:val="24"/>
          <w:szCs w:val="24"/>
        </w:rPr>
        <w:t>Т.А.Ладыженская</w:t>
      </w:r>
      <w:proofErr w:type="spellEnd"/>
      <w:r w:rsidR="000F2ECD" w:rsidRPr="004C6422">
        <w:rPr>
          <w:rFonts w:ascii="Times New Roman" w:hAnsi="Times New Roman" w:cs="Times New Roman"/>
          <w:sz w:val="24"/>
          <w:szCs w:val="24"/>
        </w:rPr>
        <w:t xml:space="preserve"> // Образовательная система «Школа 2100». </w:t>
      </w:r>
    </w:p>
    <w:p w:rsidR="009A2FD7" w:rsidRPr="0056460F" w:rsidRDefault="00A411D1" w:rsidP="00A411D1">
      <w:pPr>
        <w:pStyle w:val="a3"/>
        <w:rPr>
          <w:rFonts w:ascii="Times New Roman" w:hAnsi="Times New Roman" w:cs="Times New Roman"/>
          <w:b/>
          <w:sz w:val="24"/>
          <w:szCs w:val="24"/>
        </w:rPr>
      </w:pPr>
      <w:r w:rsidRPr="00A411D1">
        <w:rPr>
          <w:rFonts w:ascii="Times New Roman" w:hAnsi="Times New Roman" w:cs="Times New Roman"/>
          <w:color w:val="000000"/>
          <w:sz w:val="24"/>
          <w:szCs w:val="24"/>
        </w:rPr>
        <w:br/>
      </w:r>
      <w:r w:rsidRPr="00A411D1">
        <w:rPr>
          <w:rFonts w:ascii="Times New Roman" w:hAnsi="Times New Roman" w:cs="Times New Roman"/>
          <w:b/>
          <w:bCs/>
          <w:color w:val="000000"/>
          <w:sz w:val="24"/>
          <w:szCs w:val="24"/>
          <w:shd w:val="clear" w:color="auto" w:fill="FFFFFF"/>
        </w:rPr>
        <w:t>Цели риторики как предмета– </w:t>
      </w:r>
      <w:proofErr w:type="gramStart"/>
      <w:r w:rsidRPr="00A411D1">
        <w:rPr>
          <w:rFonts w:ascii="Times New Roman" w:hAnsi="Times New Roman" w:cs="Times New Roman"/>
          <w:color w:val="000000"/>
          <w:sz w:val="24"/>
          <w:szCs w:val="24"/>
          <w:shd w:val="clear" w:color="auto" w:fill="FFFFFF"/>
        </w:rPr>
        <w:t>уч</w:t>
      </w:r>
      <w:proofErr w:type="gramEnd"/>
      <w:r w:rsidRPr="00A411D1">
        <w:rPr>
          <w:rFonts w:ascii="Times New Roman" w:hAnsi="Times New Roman" w:cs="Times New Roman"/>
          <w:color w:val="000000"/>
          <w:sz w:val="24"/>
          <w:szCs w:val="24"/>
          <w:shd w:val="clear" w:color="auto" w:fill="FFFFFF"/>
        </w:rPr>
        <w:t>ить правильной речи, развивать коммуникативные умения, научить школьников эффективно общаться в разных ситуациях, решать различные коммуникативные задачи, которые ставит перед учениками сама жизнь. </w:t>
      </w:r>
      <w:r w:rsidRPr="00A411D1">
        <w:rPr>
          <w:rFonts w:ascii="Times New Roman" w:hAnsi="Times New Roman" w:cs="Times New Roman"/>
          <w:color w:val="000000"/>
          <w:sz w:val="24"/>
          <w:szCs w:val="24"/>
        </w:rPr>
        <w:br/>
      </w:r>
      <w:r w:rsidRPr="00A411D1">
        <w:rPr>
          <w:rFonts w:ascii="Times New Roman" w:hAnsi="Times New Roman" w:cs="Times New Roman"/>
          <w:color w:val="000000"/>
          <w:sz w:val="24"/>
          <w:szCs w:val="24"/>
          <w:shd w:val="clear" w:color="auto" w:fill="FFFFFF"/>
        </w:rPr>
        <w:t>Ни один из традиционных школьных предметов российского образования специально не учит речи. Риторика восполняет очень важную область школьного образования, её отсутствие приводит к тому, что многие ученики, хотя в целом владеют лингвистическими понятиями, грамотны, затрудняются общаться в разных ситуациях (в школе и вне школы). </w:t>
      </w:r>
      <w:r w:rsidRPr="00A411D1">
        <w:rPr>
          <w:rFonts w:ascii="Times New Roman" w:hAnsi="Times New Roman" w:cs="Times New Roman"/>
          <w:color w:val="000000"/>
          <w:sz w:val="24"/>
          <w:szCs w:val="24"/>
        </w:rPr>
        <w:br/>
      </w:r>
      <w:r w:rsidRPr="00A411D1">
        <w:rPr>
          <w:rFonts w:ascii="Times New Roman" w:hAnsi="Times New Roman" w:cs="Times New Roman"/>
          <w:b/>
          <w:bCs/>
          <w:color w:val="000000"/>
          <w:sz w:val="24"/>
          <w:szCs w:val="24"/>
          <w:shd w:val="clear" w:color="auto" w:fill="FFFFFF"/>
        </w:rPr>
        <w:t xml:space="preserve">Задачи риторики </w:t>
      </w:r>
      <w:r w:rsidRPr="00A411D1">
        <w:rPr>
          <w:rFonts w:ascii="Times New Roman" w:hAnsi="Times New Roman" w:cs="Times New Roman"/>
          <w:color w:val="000000"/>
          <w:sz w:val="24"/>
          <w:szCs w:val="24"/>
          <w:shd w:val="clear" w:color="auto" w:fill="FFFFFF"/>
        </w:rPr>
        <w:t xml:space="preserve"> - формирования универсальных действий на </w:t>
      </w:r>
      <w:proofErr w:type="spellStart"/>
      <w:r w:rsidRPr="00A411D1">
        <w:rPr>
          <w:rFonts w:ascii="Times New Roman" w:hAnsi="Times New Roman" w:cs="Times New Roman"/>
          <w:color w:val="000000"/>
          <w:sz w:val="24"/>
          <w:szCs w:val="24"/>
          <w:shd w:val="clear" w:color="auto" w:fill="FFFFFF"/>
        </w:rPr>
        <w:t>межпредметном</w:t>
      </w:r>
      <w:proofErr w:type="spellEnd"/>
      <w:r w:rsidRPr="00A411D1">
        <w:rPr>
          <w:rFonts w:ascii="Times New Roman" w:hAnsi="Times New Roman" w:cs="Times New Roman"/>
          <w:color w:val="000000"/>
          <w:sz w:val="24"/>
          <w:szCs w:val="24"/>
          <w:shd w:val="clear" w:color="auto" w:fill="FFFFFF"/>
        </w:rPr>
        <w:t xml:space="preserve"> уровне, развитию качеств личности, «отвечающих требованиям информационного общества, инновационной экономики, задачам построения </w:t>
      </w:r>
      <w:proofErr w:type="gramStart"/>
      <w:r w:rsidRPr="00A411D1">
        <w:rPr>
          <w:rFonts w:ascii="Times New Roman" w:hAnsi="Times New Roman" w:cs="Times New Roman"/>
          <w:color w:val="000000"/>
          <w:sz w:val="24"/>
          <w:szCs w:val="24"/>
          <w:shd w:val="clear" w:color="auto" w:fill="FFFFFF"/>
        </w:rPr>
        <w:t>демократического гражданского общества</w:t>
      </w:r>
      <w:proofErr w:type="gramEnd"/>
      <w:r w:rsidRPr="00A411D1">
        <w:rPr>
          <w:rFonts w:ascii="Times New Roman" w:hAnsi="Times New Roman" w:cs="Times New Roman"/>
          <w:color w:val="000000"/>
          <w:sz w:val="24"/>
          <w:szCs w:val="24"/>
          <w:shd w:val="clear" w:color="auto" w:fill="FFFFFF"/>
        </w:rPr>
        <w:t xml:space="preserve"> на основе толерантности, диалога культур и уважения многонационального состава российского общества», воспитание нравственных чувств и этического сознания.</w:t>
      </w:r>
      <w:r w:rsidRPr="00A411D1">
        <w:rPr>
          <w:rFonts w:ascii="Times New Roman" w:hAnsi="Times New Roman" w:cs="Times New Roman"/>
          <w:color w:val="000000"/>
          <w:sz w:val="24"/>
          <w:szCs w:val="24"/>
        </w:rPr>
        <w:br/>
      </w:r>
      <w:r w:rsidRPr="00A411D1">
        <w:rPr>
          <w:rFonts w:ascii="Times New Roman" w:hAnsi="Times New Roman" w:cs="Times New Roman"/>
          <w:color w:val="000000"/>
          <w:sz w:val="24"/>
          <w:szCs w:val="24"/>
          <w:shd w:val="clear" w:color="auto" w:fill="FFFFFF"/>
        </w:rPr>
        <w:t>Риторика, как предмет гуманитарного цикла, даёт возможность школьникам познакомиться с закономерностями мира общения, особенностями коммуникации в современном мире; осознать важность владения речью для достижения успехов в личной и общественной жизни.</w:t>
      </w:r>
      <w:r>
        <w:rPr>
          <w:color w:val="000000"/>
          <w:sz w:val="27"/>
          <w:szCs w:val="27"/>
          <w:shd w:val="clear" w:color="auto" w:fill="FFFFFF"/>
        </w:rPr>
        <w:t> </w:t>
      </w:r>
    </w:p>
    <w:p w:rsidR="00A411D1" w:rsidRDefault="00A411D1" w:rsidP="00A411D1">
      <w:pPr>
        <w:pStyle w:val="a3"/>
        <w:rPr>
          <w:rFonts w:ascii="Times New Roman" w:hAnsi="Times New Roman" w:cs="Times New Roman"/>
          <w:color w:val="000000"/>
          <w:sz w:val="24"/>
          <w:szCs w:val="24"/>
          <w:shd w:val="clear" w:color="auto" w:fill="FFFFFF"/>
        </w:rPr>
      </w:pPr>
      <w:r w:rsidRPr="00A411D1">
        <w:rPr>
          <w:rFonts w:ascii="Times New Roman" w:hAnsi="Times New Roman" w:cs="Times New Roman"/>
          <w:b/>
          <w:bCs/>
          <w:color w:val="000000"/>
          <w:sz w:val="24"/>
          <w:szCs w:val="24"/>
          <w:shd w:val="clear" w:color="auto" w:fill="FFFFFF"/>
        </w:rPr>
        <w:t>Описание места в учебном плане</w:t>
      </w:r>
      <w:r w:rsidRPr="00A411D1">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 xml:space="preserve">Предмет «Риторика» введен в </w:t>
      </w:r>
      <w:r w:rsidRPr="00A411D1">
        <w:rPr>
          <w:rFonts w:ascii="Times New Roman" w:hAnsi="Times New Roman" w:cs="Times New Roman"/>
          <w:color w:val="000000"/>
          <w:sz w:val="24"/>
          <w:szCs w:val="24"/>
          <w:shd w:val="clear" w:color="auto" w:fill="FFFFFF"/>
        </w:rPr>
        <w:t xml:space="preserve"> учебн</w:t>
      </w:r>
      <w:r>
        <w:rPr>
          <w:rFonts w:ascii="Times New Roman" w:hAnsi="Times New Roman" w:cs="Times New Roman"/>
          <w:color w:val="000000"/>
          <w:sz w:val="24"/>
          <w:szCs w:val="24"/>
          <w:shd w:val="clear" w:color="auto" w:fill="FFFFFF"/>
        </w:rPr>
        <w:t>ый</w:t>
      </w:r>
      <w:r w:rsidRPr="00A411D1">
        <w:rPr>
          <w:rFonts w:ascii="Times New Roman" w:hAnsi="Times New Roman" w:cs="Times New Roman"/>
          <w:color w:val="000000"/>
          <w:sz w:val="24"/>
          <w:szCs w:val="24"/>
          <w:shd w:val="clear" w:color="auto" w:fill="FFFFFF"/>
        </w:rPr>
        <w:t xml:space="preserve"> план, </w:t>
      </w:r>
      <w:r>
        <w:rPr>
          <w:rFonts w:ascii="Times New Roman" w:hAnsi="Times New Roman" w:cs="Times New Roman"/>
          <w:color w:val="000000"/>
          <w:sz w:val="24"/>
          <w:szCs w:val="24"/>
          <w:shd w:val="clear" w:color="auto" w:fill="FFFFFF"/>
        </w:rPr>
        <w:t>н</w:t>
      </w:r>
      <w:r w:rsidRPr="00A411D1">
        <w:rPr>
          <w:rFonts w:ascii="Times New Roman" w:hAnsi="Times New Roman" w:cs="Times New Roman"/>
          <w:color w:val="000000"/>
          <w:sz w:val="24"/>
          <w:szCs w:val="24"/>
          <w:shd w:val="clear" w:color="auto" w:fill="FFFFFF"/>
        </w:rPr>
        <w:t>а изучение отведено </w:t>
      </w:r>
      <w:r w:rsidRPr="00A411D1">
        <w:rPr>
          <w:rFonts w:ascii="Times New Roman" w:hAnsi="Times New Roman" w:cs="Times New Roman"/>
          <w:b/>
          <w:bCs/>
          <w:color w:val="000000"/>
          <w:sz w:val="24"/>
          <w:szCs w:val="24"/>
          <w:shd w:val="clear" w:color="auto" w:fill="FFFFFF"/>
        </w:rPr>
        <w:t>35 часа в год </w:t>
      </w:r>
      <w:r w:rsidRPr="00A411D1">
        <w:rPr>
          <w:rFonts w:ascii="Times New Roman" w:hAnsi="Times New Roman" w:cs="Times New Roman"/>
          <w:color w:val="000000"/>
          <w:sz w:val="24"/>
          <w:szCs w:val="24"/>
          <w:shd w:val="clear" w:color="auto" w:fill="FFFFFF"/>
        </w:rPr>
        <w:t>(1 час в неделю). </w:t>
      </w:r>
      <w:r w:rsidRPr="00A411D1">
        <w:rPr>
          <w:rFonts w:ascii="Times New Roman" w:hAnsi="Times New Roman" w:cs="Times New Roman"/>
          <w:color w:val="000000"/>
          <w:sz w:val="24"/>
          <w:szCs w:val="24"/>
        </w:rPr>
        <w:br/>
      </w:r>
      <w:r w:rsidRPr="00A411D1">
        <w:rPr>
          <w:rFonts w:ascii="Times New Roman" w:hAnsi="Times New Roman" w:cs="Times New Roman"/>
          <w:color w:val="000000"/>
          <w:sz w:val="24"/>
          <w:szCs w:val="24"/>
          <w:shd w:val="clear" w:color="auto" w:fill="FFFFFF"/>
        </w:rPr>
        <w:t>Темы занятий сформулированы согласно авторским методическим рекомендациям.</w:t>
      </w:r>
      <w:r w:rsidRPr="00A411D1">
        <w:rPr>
          <w:rFonts w:ascii="Times New Roman" w:hAnsi="Times New Roman" w:cs="Times New Roman"/>
          <w:color w:val="000000"/>
          <w:sz w:val="24"/>
          <w:szCs w:val="24"/>
        </w:rPr>
        <w:br/>
      </w:r>
      <w:r w:rsidR="000F2ECD">
        <w:rPr>
          <w:rFonts w:ascii="Times New Roman" w:hAnsi="Times New Roman" w:cs="Times New Roman"/>
          <w:b/>
          <w:bCs/>
          <w:color w:val="000000"/>
          <w:sz w:val="24"/>
          <w:szCs w:val="24"/>
          <w:shd w:val="clear" w:color="auto" w:fill="FFFFFF"/>
        </w:rPr>
        <w:t>Рабочая</w:t>
      </w:r>
      <w:r w:rsidRPr="00A411D1">
        <w:rPr>
          <w:rFonts w:ascii="Times New Roman" w:hAnsi="Times New Roman" w:cs="Times New Roman"/>
          <w:b/>
          <w:bCs/>
          <w:color w:val="000000"/>
          <w:sz w:val="24"/>
          <w:szCs w:val="24"/>
          <w:shd w:val="clear" w:color="auto" w:fill="FFFFFF"/>
        </w:rPr>
        <w:t xml:space="preserve"> программ</w:t>
      </w:r>
      <w:r w:rsidR="000F2ECD">
        <w:rPr>
          <w:rFonts w:ascii="Times New Roman" w:hAnsi="Times New Roman" w:cs="Times New Roman"/>
          <w:b/>
          <w:bCs/>
          <w:color w:val="000000"/>
          <w:sz w:val="24"/>
          <w:szCs w:val="24"/>
          <w:shd w:val="clear" w:color="auto" w:fill="FFFFFF"/>
        </w:rPr>
        <w:t>а</w:t>
      </w:r>
      <w:r w:rsidRPr="00A411D1">
        <w:rPr>
          <w:rFonts w:ascii="Times New Roman" w:hAnsi="Times New Roman" w:cs="Times New Roman"/>
          <w:b/>
          <w:bCs/>
          <w:color w:val="000000"/>
          <w:sz w:val="24"/>
          <w:szCs w:val="24"/>
          <w:shd w:val="clear" w:color="auto" w:fill="FFFFFF"/>
        </w:rPr>
        <w:t xml:space="preserve"> определена федеральным государственным стандартом</w:t>
      </w:r>
      <w:r w:rsidRPr="00A411D1">
        <w:rPr>
          <w:rFonts w:ascii="Times New Roman" w:hAnsi="Times New Roman" w:cs="Times New Roman"/>
          <w:color w:val="000000"/>
          <w:sz w:val="24"/>
          <w:szCs w:val="24"/>
          <w:shd w:val="clear" w:color="auto" w:fill="FFFFFF"/>
        </w:rPr>
        <w:t xml:space="preserve"> общего образования. </w:t>
      </w:r>
    </w:p>
    <w:p w:rsidR="000F2ECD" w:rsidRDefault="00A411D1" w:rsidP="00A411D1">
      <w:pPr>
        <w:pStyle w:val="a3"/>
        <w:rPr>
          <w:rFonts w:ascii="Times New Roman" w:hAnsi="Times New Roman" w:cs="Times New Roman"/>
          <w:color w:val="000000"/>
          <w:sz w:val="24"/>
          <w:szCs w:val="24"/>
          <w:shd w:val="clear" w:color="auto" w:fill="FFFFFF"/>
        </w:rPr>
      </w:pPr>
      <w:r w:rsidRPr="00A411D1">
        <w:rPr>
          <w:rFonts w:ascii="Times New Roman" w:hAnsi="Times New Roman" w:cs="Times New Roman"/>
          <w:color w:val="000000"/>
          <w:sz w:val="24"/>
          <w:szCs w:val="24"/>
          <w:shd w:val="clear" w:color="auto" w:fill="FFFFFF"/>
        </w:rPr>
        <w:t>Отличительными особенностями являются:</w:t>
      </w:r>
      <w:r w:rsidRPr="00A411D1">
        <w:rPr>
          <w:rFonts w:ascii="Times New Roman" w:hAnsi="Times New Roman" w:cs="Times New Roman"/>
          <w:color w:val="000000"/>
          <w:sz w:val="24"/>
          <w:szCs w:val="24"/>
        </w:rPr>
        <w:br/>
      </w:r>
      <w:r w:rsidRPr="00A411D1">
        <w:rPr>
          <w:rFonts w:ascii="Times New Roman" w:hAnsi="Times New Roman" w:cs="Times New Roman"/>
          <w:b/>
          <w:bCs/>
          <w:color w:val="000000"/>
          <w:sz w:val="24"/>
          <w:szCs w:val="24"/>
          <w:shd w:val="clear" w:color="auto" w:fill="FFFFFF"/>
        </w:rPr>
        <w:t>1</w:t>
      </w:r>
      <w:r w:rsidRPr="00A411D1">
        <w:rPr>
          <w:rFonts w:ascii="Times New Roman" w:hAnsi="Times New Roman" w:cs="Times New Roman"/>
          <w:color w:val="000000"/>
          <w:sz w:val="24"/>
          <w:szCs w:val="24"/>
          <w:shd w:val="clear" w:color="auto" w:fill="FFFFFF"/>
        </w:rPr>
        <w:t>.Определение видов организации деятельности учащихся, направленных на достижение </w:t>
      </w:r>
      <w:r w:rsidRPr="00A411D1">
        <w:rPr>
          <w:rFonts w:ascii="Times New Roman" w:hAnsi="Times New Roman" w:cs="Times New Roman"/>
          <w:b/>
          <w:bCs/>
          <w:color w:val="000000"/>
          <w:sz w:val="24"/>
          <w:szCs w:val="24"/>
          <w:shd w:val="clear" w:color="auto" w:fill="FFFFFF"/>
        </w:rPr>
        <w:t xml:space="preserve">личностных, </w:t>
      </w:r>
      <w:proofErr w:type="spellStart"/>
      <w:r w:rsidRPr="00A411D1">
        <w:rPr>
          <w:rFonts w:ascii="Times New Roman" w:hAnsi="Times New Roman" w:cs="Times New Roman"/>
          <w:b/>
          <w:bCs/>
          <w:color w:val="000000"/>
          <w:sz w:val="24"/>
          <w:szCs w:val="24"/>
          <w:shd w:val="clear" w:color="auto" w:fill="FFFFFF"/>
        </w:rPr>
        <w:t>метапредметных</w:t>
      </w:r>
      <w:proofErr w:type="spellEnd"/>
      <w:r w:rsidRPr="00A411D1">
        <w:rPr>
          <w:rFonts w:ascii="Times New Roman" w:hAnsi="Times New Roman" w:cs="Times New Roman"/>
          <w:b/>
          <w:bCs/>
          <w:color w:val="000000"/>
          <w:sz w:val="24"/>
          <w:szCs w:val="24"/>
          <w:shd w:val="clear" w:color="auto" w:fill="FFFFFF"/>
        </w:rPr>
        <w:t xml:space="preserve"> и предметных результатов</w:t>
      </w:r>
      <w:r>
        <w:rPr>
          <w:rFonts w:ascii="Times New Roman" w:hAnsi="Times New Roman" w:cs="Times New Roman"/>
          <w:b/>
          <w:bCs/>
          <w:color w:val="000000"/>
          <w:sz w:val="24"/>
          <w:szCs w:val="24"/>
          <w:shd w:val="clear" w:color="auto" w:fill="FFFFFF"/>
        </w:rPr>
        <w:t xml:space="preserve"> </w:t>
      </w:r>
      <w:r w:rsidRPr="00A411D1">
        <w:rPr>
          <w:rFonts w:ascii="Times New Roman" w:hAnsi="Times New Roman" w:cs="Times New Roman"/>
          <w:color w:val="000000"/>
          <w:sz w:val="24"/>
          <w:szCs w:val="24"/>
          <w:shd w:val="clear" w:color="auto" w:fill="FFFFFF"/>
        </w:rPr>
        <w:t>освоения учебного курса.</w:t>
      </w:r>
      <w:r w:rsidRPr="00A411D1">
        <w:rPr>
          <w:rFonts w:ascii="Times New Roman" w:hAnsi="Times New Roman" w:cs="Times New Roman"/>
          <w:color w:val="000000"/>
          <w:sz w:val="24"/>
          <w:szCs w:val="24"/>
        </w:rPr>
        <w:br/>
      </w:r>
      <w:r w:rsidRPr="00A411D1">
        <w:rPr>
          <w:rFonts w:ascii="Times New Roman" w:hAnsi="Times New Roman" w:cs="Times New Roman"/>
          <w:b/>
          <w:bCs/>
          <w:color w:val="000000"/>
          <w:sz w:val="24"/>
          <w:szCs w:val="24"/>
          <w:shd w:val="clear" w:color="auto" w:fill="FFFFFF"/>
        </w:rPr>
        <w:t>2.</w:t>
      </w:r>
      <w:r w:rsidRPr="00A411D1">
        <w:rPr>
          <w:rFonts w:ascii="Times New Roman" w:hAnsi="Times New Roman" w:cs="Times New Roman"/>
          <w:color w:val="000000"/>
          <w:sz w:val="24"/>
          <w:szCs w:val="24"/>
          <w:shd w:val="clear" w:color="auto" w:fill="FFFFFF"/>
        </w:rPr>
        <w:t> В основу реализации программы положены </w:t>
      </w:r>
      <w:r w:rsidRPr="00A411D1">
        <w:rPr>
          <w:rFonts w:ascii="Times New Roman" w:hAnsi="Times New Roman" w:cs="Times New Roman"/>
          <w:b/>
          <w:bCs/>
          <w:color w:val="000000"/>
          <w:sz w:val="24"/>
          <w:szCs w:val="24"/>
          <w:shd w:val="clear" w:color="auto" w:fill="FFFFFF"/>
        </w:rPr>
        <w:t>ценностные ориентиры и воспитательные результаты.</w:t>
      </w:r>
      <w:r w:rsidRPr="00A411D1">
        <w:rPr>
          <w:rFonts w:ascii="Times New Roman" w:hAnsi="Times New Roman" w:cs="Times New Roman"/>
          <w:color w:val="000000"/>
          <w:sz w:val="24"/>
          <w:szCs w:val="24"/>
          <w:shd w:val="clear" w:color="auto" w:fill="FFFFFF"/>
        </w:rPr>
        <w:t> </w:t>
      </w:r>
      <w:r w:rsidRPr="00A411D1">
        <w:rPr>
          <w:rFonts w:ascii="Times New Roman" w:hAnsi="Times New Roman" w:cs="Times New Roman"/>
          <w:color w:val="000000"/>
          <w:sz w:val="24"/>
          <w:szCs w:val="24"/>
        </w:rPr>
        <w:br/>
      </w:r>
      <w:r w:rsidRPr="00A411D1">
        <w:rPr>
          <w:rFonts w:ascii="Times New Roman" w:hAnsi="Times New Roman" w:cs="Times New Roman"/>
          <w:b/>
          <w:bCs/>
          <w:color w:val="000000"/>
          <w:sz w:val="24"/>
          <w:szCs w:val="24"/>
          <w:shd w:val="clear" w:color="auto" w:fill="FFFFFF"/>
        </w:rPr>
        <w:t>3.</w:t>
      </w:r>
      <w:r w:rsidRPr="00A411D1">
        <w:rPr>
          <w:rFonts w:ascii="Times New Roman" w:hAnsi="Times New Roman" w:cs="Times New Roman"/>
          <w:color w:val="000000"/>
          <w:sz w:val="24"/>
          <w:szCs w:val="24"/>
          <w:shd w:val="clear" w:color="auto" w:fill="FFFFFF"/>
        </w:rPr>
        <w:t>Ценностные ориентации организации деятельности предполагают </w:t>
      </w:r>
      <w:r w:rsidRPr="00A411D1">
        <w:rPr>
          <w:rFonts w:ascii="Times New Roman" w:hAnsi="Times New Roman" w:cs="Times New Roman"/>
          <w:b/>
          <w:bCs/>
          <w:color w:val="000000"/>
          <w:sz w:val="24"/>
          <w:szCs w:val="24"/>
          <w:shd w:val="clear" w:color="auto" w:fill="FFFFFF"/>
        </w:rPr>
        <w:t>уровневую оценку</w:t>
      </w:r>
      <w:r w:rsidRPr="00A411D1">
        <w:rPr>
          <w:rFonts w:ascii="Times New Roman" w:hAnsi="Times New Roman" w:cs="Times New Roman"/>
          <w:color w:val="000000"/>
          <w:sz w:val="24"/>
          <w:szCs w:val="24"/>
          <w:shd w:val="clear" w:color="auto" w:fill="FFFFFF"/>
        </w:rPr>
        <w:t> в достижении планируемых результатов. </w:t>
      </w:r>
      <w:r w:rsidRPr="00A411D1">
        <w:rPr>
          <w:rFonts w:ascii="Times New Roman" w:hAnsi="Times New Roman" w:cs="Times New Roman"/>
          <w:color w:val="000000"/>
          <w:sz w:val="24"/>
          <w:szCs w:val="24"/>
        </w:rPr>
        <w:br/>
      </w:r>
      <w:r w:rsidRPr="00A411D1">
        <w:rPr>
          <w:rFonts w:ascii="Times New Roman" w:hAnsi="Times New Roman" w:cs="Times New Roman"/>
          <w:color w:val="000000"/>
          <w:sz w:val="24"/>
          <w:szCs w:val="24"/>
        </w:rPr>
        <w:br/>
      </w:r>
      <w:r w:rsidRPr="00A411D1">
        <w:rPr>
          <w:rFonts w:ascii="Times New Roman" w:hAnsi="Times New Roman" w:cs="Times New Roman"/>
          <w:b/>
          <w:bCs/>
          <w:color w:val="000000"/>
          <w:sz w:val="24"/>
          <w:szCs w:val="24"/>
          <w:shd w:val="clear" w:color="auto" w:fill="FFFFFF"/>
        </w:rPr>
        <w:t>4.</w:t>
      </w:r>
      <w:r w:rsidRPr="00A411D1">
        <w:rPr>
          <w:rFonts w:ascii="Times New Roman" w:hAnsi="Times New Roman" w:cs="Times New Roman"/>
          <w:color w:val="000000"/>
          <w:sz w:val="24"/>
          <w:szCs w:val="24"/>
          <w:shd w:val="clear" w:color="auto" w:fill="FFFFFF"/>
        </w:rPr>
        <w:t> В основе организации работы с детьми положен </w:t>
      </w:r>
      <w:proofErr w:type="spellStart"/>
      <w:r w:rsidRPr="00A411D1">
        <w:rPr>
          <w:rFonts w:ascii="Times New Roman" w:hAnsi="Times New Roman" w:cs="Times New Roman"/>
          <w:b/>
          <w:bCs/>
          <w:color w:val="000000"/>
          <w:sz w:val="24"/>
          <w:szCs w:val="24"/>
          <w:shd w:val="clear" w:color="auto" w:fill="FFFFFF"/>
        </w:rPr>
        <w:t>системно-деятельностный</w:t>
      </w:r>
      <w:proofErr w:type="spellEnd"/>
      <w:r w:rsidRPr="00A411D1">
        <w:rPr>
          <w:rFonts w:ascii="Times New Roman" w:hAnsi="Times New Roman" w:cs="Times New Roman"/>
          <w:b/>
          <w:bCs/>
          <w:color w:val="000000"/>
          <w:sz w:val="24"/>
          <w:szCs w:val="24"/>
          <w:shd w:val="clear" w:color="auto" w:fill="FFFFFF"/>
        </w:rPr>
        <w:t xml:space="preserve"> подход.</w:t>
      </w:r>
      <w:r w:rsidRPr="00A411D1">
        <w:rPr>
          <w:rFonts w:ascii="Times New Roman" w:hAnsi="Times New Roman" w:cs="Times New Roman"/>
          <w:color w:val="000000"/>
          <w:sz w:val="24"/>
          <w:szCs w:val="24"/>
        </w:rPr>
        <w:br/>
      </w:r>
      <w:r w:rsidRPr="00A411D1">
        <w:rPr>
          <w:rFonts w:ascii="Times New Roman" w:hAnsi="Times New Roman" w:cs="Times New Roman"/>
          <w:b/>
          <w:bCs/>
          <w:color w:val="000000"/>
          <w:sz w:val="24"/>
          <w:szCs w:val="24"/>
          <w:shd w:val="clear" w:color="auto" w:fill="FFFFFF"/>
        </w:rPr>
        <w:t>5</w:t>
      </w:r>
      <w:r w:rsidRPr="00A411D1">
        <w:rPr>
          <w:rFonts w:ascii="Times New Roman" w:hAnsi="Times New Roman" w:cs="Times New Roman"/>
          <w:color w:val="000000"/>
          <w:sz w:val="24"/>
          <w:szCs w:val="24"/>
          <w:shd w:val="clear" w:color="auto" w:fill="FFFFFF"/>
        </w:rPr>
        <w:t>. По каждой теме прописаны виды познавательной деятельности учащихся. </w:t>
      </w:r>
    </w:p>
    <w:p w:rsidR="000F2ECD" w:rsidRDefault="000F2ECD" w:rsidP="000F2ECD">
      <w:pPr>
        <w:spacing w:after="0" w:line="240" w:lineRule="auto"/>
        <w:rPr>
          <w:rFonts w:ascii="Times New Roman" w:eastAsia="Times New Roman" w:hAnsi="Times New Roman" w:cs="Times New Roman"/>
          <w:color w:val="000000"/>
          <w:sz w:val="24"/>
          <w:szCs w:val="24"/>
        </w:rPr>
      </w:pPr>
      <w:r w:rsidRPr="000F2ECD">
        <w:rPr>
          <w:rFonts w:ascii="Times New Roman" w:eastAsia="Times New Roman" w:hAnsi="Times New Roman" w:cs="Times New Roman"/>
          <w:b/>
          <w:bCs/>
          <w:color w:val="000000"/>
          <w:sz w:val="24"/>
          <w:szCs w:val="24"/>
          <w:shd w:val="clear" w:color="auto" w:fill="FFFFFF"/>
        </w:rPr>
        <w:t>Формы и методы</w:t>
      </w:r>
      <w:r w:rsidRPr="000F2ECD">
        <w:rPr>
          <w:rFonts w:ascii="Times New Roman" w:eastAsia="Times New Roman" w:hAnsi="Times New Roman" w:cs="Times New Roman"/>
          <w:color w:val="000000"/>
          <w:sz w:val="24"/>
          <w:szCs w:val="24"/>
          <w:shd w:val="clear" w:color="auto" w:fill="FFFFFF"/>
        </w:rPr>
        <w:t> – просмотр видеофильмов, занятия по выразительному чтению, групповые занятия, работа в парах.</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b/>
          <w:bCs/>
          <w:color w:val="000000"/>
          <w:sz w:val="24"/>
          <w:szCs w:val="24"/>
          <w:shd w:val="clear" w:color="auto" w:fill="FFFFFF"/>
        </w:rPr>
        <w:t xml:space="preserve">Результаты освоения </w:t>
      </w:r>
      <w:r>
        <w:rPr>
          <w:rFonts w:ascii="Times New Roman" w:eastAsia="Times New Roman" w:hAnsi="Times New Roman" w:cs="Times New Roman"/>
          <w:b/>
          <w:bCs/>
          <w:color w:val="000000"/>
          <w:sz w:val="24"/>
          <w:szCs w:val="24"/>
          <w:shd w:val="clear" w:color="auto" w:fill="FFFFFF"/>
        </w:rPr>
        <w:t xml:space="preserve">предмета </w:t>
      </w:r>
      <w:r w:rsidRPr="000F2ECD">
        <w:rPr>
          <w:rFonts w:ascii="Times New Roman" w:eastAsia="Times New Roman" w:hAnsi="Times New Roman" w:cs="Times New Roman"/>
          <w:b/>
          <w:bCs/>
          <w:color w:val="000000"/>
          <w:sz w:val="24"/>
          <w:szCs w:val="24"/>
          <w:shd w:val="clear" w:color="auto" w:fill="FFFFFF"/>
        </w:rPr>
        <w:t>«Риторика»:</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b/>
          <w:bCs/>
          <w:color w:val="000000"/>
          <w:sz w:val="24"/>
          <w:szCs w:val="24"/>
          <w:shd w:val="clear" w:color="auto" w:fill="FFFFFF"/>
        </w:rPr>
        <w:t>- личностными результатами</w:t>
      </w:r>
      <w:r w:rsidRPr="000F2ECD">
        <w:rPr>
          <w:rFonts w:ascii="Times New Roman" w:eastAsia="Times New Roman" w:hAnsi="Times New Roman" w:cs="Times New Roman"/>
          <w:color w:val="000000"/>
          <w:sz w:val="24"/>
          <w:szCs w:val="24"/>
          <w:shd w:val="clear" w:color="auto" w:fill="FFFFFF"/>
        </w:rPr>
        <w:t> изучения курса «Риторика» является формирование следующих умений: </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i/>
          <w:iCs/>
          <w:color w:val="000000"/>
          <w:sz w:val="24"/>
          <w:szCs w:val="24"/>
        </w:rPr>
        <w:t>осознавать</w:t>
      </w:r>
      <w:r w:rsidRPr="000F2ECD">
        <w:rPr>
          <w:rFonts w:ascii="Times New Roman" w:eastAsia="Times New Roman" w:hAnsi="Times New Roman" w:cs="Times New Roman"/>
          <w:color w:val="000000"/>
          <w:sz w:val="24"/>
          <w:szCs w:val="24"/>
        </w:rPr>
        <w:t> роль речи в жизни людей;</w:t>
      </w:r>
      <w:r>
        <w:rPr>
          <w:rFonts w:ascii="Times New Roman" w:eastAsia="Times New Roman" w:hAnsi="Times New Roman" w:cs="Times New Roman"/>
          <w:color w:val="000000"/>
          <w:sz w:val="24"/>
          <w:szCs w:val="24"/>
        </w:rPr>
        <w:t xml:space="preserve"> </w:t>
      </w:r>
      <w:r w:rsidRPr="000F2ECD">
        <w:rPr>
          <w:rFonts w:ascii="Times New Roman" w:eastAsia="Times New Roman" w:hAnsi="Times New Roman" w:cs="Times New Roman"/>
          <w:i/>
          <w:iCs/>
          <w:color w:val="000000"/>
          <w:sz w:val="24"/>
          <w:szCs w:val="24"/>
        </w:rPr>
        <w:t>оценивать</w:t>
      </w:r>
      <w:r w:rsidRPr="000F2ECD">
        <w:rPr>
          <w:rFonts w:ascii="Times New Roman" w:eastAsia="Times New Roman" w:hAnsi="Times New Roman" w:cs="Times New Roman"/>
          <w:color w:val="000000"/>
          <w:sz w:val="24"/>
          <w:szCs w:val="24"/>
        </w:rPr>
        <w:t> некоторые высказывания людей с точки зрения их уместности, тактичности в данной ситуации; </w:t>
      </w:r>
      <w:r w:rsidRPr="000F2ECD">
        <w:rPr>
          <w:rFonts w:ascii="Times New Roman" w:eastAsia="Times New Roman" w:hAnsi="Times New Roman" w:cs="Times New Roman"/>
          <w:i/>
          <w:iCs/>
          <w:color w:val="000000"/>
          <w:sz w:val="24"/>
          <w:szCs w:val="24"/>
        </w:rPr>
        <w:t>объяснять</w:t>
      </w:r>
      <w:r w:rsidRPr="000F2ECD">
        <w:rPr>
          <w:rFonts w:ascii="Times New Roman" w:eastAsia="Times New Roman" w:hAnsi="Times New Roman" w:cs="Times New Roman"/>
          <w:color w:val="000000"/>
          <w:sz w:val="24"/>
          <w:szCs w:val="24"/>
        </w:rPr>
        <w:t xml:space="preserve"> некоторые правила вежливого, уместного поведения людей при общении (правила при разговоре, приветствии, </w:t>
      </w:r>
      <w:r w:rsidRPr="000F2ECD">
        <w:rPr>
          <w:rFonts w:ascii="Times New Roman" w:eastAsia="Times New Roman" w:hAnsi="Times New Roman" w:cs="Times New Roman"/>
          <w:color w:val="000000"/>
          <w:sz w:val="24"/>
          <w:szCs w:val="24"/>
        </w:rPr>
        <w:lastRenderedPageBreak/>
        <w:t>извинении )</w:t>
      </w:r>
      <w:proofErr w:type="gramStart"/>
      <w:r w:rsidRPr="000F2ECD">
        <w:rPr>
          <w:rFonts w:ascii="Times New Roman" w:eastAsia="Times New Roman" w:hAnsi="Times New Roman" w:cs="Times New Roman"/>
          <w:color w:val="000000"/>
          <w:sz w:val="24"/>
          <w:szCs w:val="24"/>
        </w:rPr>
        <w:t>.</w:t>
      </w:r>
      <w:proofErr w:type="gramEnd"/>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b/>
          <w:bCs/>
          <w:color w:val="000000"/>
          <w:sz w:val="24"/>
          <w:szCs w:val="24"/>
          <w:shd w:val="clear" w:color="auto" w:fill="FFFFFF"/>
        </w:rPr>
        <w:t xml:space="preserve">- </w:t>
      </w:r>
      <w:proofErr w:type="spellStart"/>
      <w:proofErr w:type="gramStart"/>
      <w:r w:rsidRPr="000F2ECD">
        <w:rPr>
          <w:rFonts w:ascii="Times New Roman" w:eastAsia="Times New Roman" w:hAnsi="Times New Roman" w:cs="Times New Roman"/>
          <w:b/>
          <w:bCs/>
          <w:color w:val="000000"/>
          <w:sz w:val="24"/>
          <w:szCs w:val="24"/>
          <w:shd w:val="clear" w:color="auto" w:fill="FFFFFF"/>
        </w:rPr>
        <w:t>м</w:t>
      </w:r>
      <w:proofErr w:type="gramEnd"/>
      <w:r w:rsidRPr="000F2ECD">
        <w:rPr>
          <w:rFonts w:ascii="Times New Roman" w:eastAsia="Times New Roman" w:hAnsi="Times New Roman" w:cs="Times New Roman"/>
          <w:b/>
          <w:bCs/>
          <w:color w:val="000000"/>
          <w:sz w:val="24"/>
          <w:szCs w:val="24"/>
          <w:shd w:val="clear" w:color="auto" w:fill="FFFFFF"/>
        </w:rPr>
        <w:t>етапредметными</w:t>
      </w:r>
      <w:proofErr w:type="spellEnd"/>
      <w:r w:rsidRPr="000F2ECD">
        <w:rPr>
          <w:rFonts w:ascii="Times New Roman" w:eastAsia="Times New Roman" w:hAnsi="Times New Roman" w:cs="Times New Roman"/>
          <w:b/>
          <w:bCs/>
          <w:color w:val="000000"/>
          <w:sz w:val="24"/>
          <w:szCs w:val="24"/>
          <w:shd w:val="clear" w:color="auto" w:fill="FFFFFF"/>
        </w:rPr>
        <w:t xml:space="preserve"> результатами</w:t>
      </w:r>
      <w:r>
        <w:rPr>
          <w:rFonts w:ascii="Times New Roman" w:eastAsia="Times New Roman" w:hAnsi="Times New Roman" w:cs="Times New Roman"/>
          <w:b/>
          <w:bCs/>
          <w:color w:val="000000"/>
          <w:sz w:val="24"/>
          <w:szCs w:val="24"/>
          <w:shd w:val="clear" w:color="auto" w:fill="FFFFFF"/>
        </w:rPr>
        <w:t xml:space="preserve"> </w:t>
      </w:r>
      <w:r w:rsidRPr="000F2ECD">
        <w:rPr>
          <w:rFonts w:ascii="Times New Roman" w:eastAsia="Times New Roman" w:hAnsi="Times New Roman" w:cs="Times New Roman"/>
          <w:color w:val="000000"/>
          <w:sz w:val="24"/>
          <w:szCs w:val="24"/>
          <w:shd w:val="clear" w:color="auto" w:fill="FFFFFF"/>
        </w:rPr>
        <w:t>изучения курса «Риторика» является формирование следующих</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b/>
          <w:bCs/>
          <w:color w:val="000000"/>
          <w:sz w:val="24"/>
          <w:szCs w:val="24"/>
          <w:shd w:val="clear" w:color="auto" w:fill="FFFFFF"/>
        </w:rPr>
        <w:t>универсальных учебных действий (УУД):</w:t>
      </w:r>
      <w:r w:rsidRPr="000F2ECD">
        <w:rPr>
          <w:rFonts w:ascii="Times New Roman" w:eastAsia="Times New Roman" w:hAnsi="Times New Roman" w:cs="Times New Roman"/>
          <w:color w:val="000000"/>
          <w:sz w:val="24"/>
          <w:szCs w:val="24"/>
          <w:shd w:val="clear" w:color="auto" w:fill="FFFFFF"/>
        </w:rPr>
        <w:t> </w:t>
      </w:r>
      <w:r w:rsidRPr="000F2ECD">
        <w:rPr>
          <w:rFonts w:ascii="Times New Roman" w:eastAsia="Times New Roman" w:hAnsi="Times New Roman" w:cs="Times New Roman"/>
          <w:i/>
          <w:iCs/>
          <w:color w:val="000000"/>
          <w:sz w:val="24"/>
          <w:szCs w:val="24"/>
        </w:rPr>
        <w:t>соблюдать</w:t>
      </w:r>
      <w:r w:rsidRPr="000F2ECD">
        <w:rPr>
          <w:rFonts w:ascii="Times New Roman" w:eastAsia="Times New Roman" w:hAnsi="Times New Roman" w:cs="Times New Roman"/>
          <w:color w:val="000000"/>
          <w:sz w:val="24"/>
          <w:szCs w:val="24"/>
        </w:rPr>
        <w:t> некоторые правила вежливого общения в урочной и внеурочной деятельности;</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i/>
          <w:iCs/>
          <w:color w:val="000000"/>
          <w:sz w:val="24"/>
          <w:szCs w:val="24"/>
        </w:rPr>
        <w:t>реализовывать</w:t>
      </w:r>
      <w:r w:rsidRPr="000F2ECD">
        <w:rPr>
          <w:rFonts w:ascii="Times New Roman" w:eastAsia="Times New Roman" w:hAnsi="Times New Roman" w:cs="Times New Roman"/>
          <w:color w:val="000000"/>
          <w:sz w:val="24"/>
          <w:szCs w:val="24"/>
        </w:rPr>
        <w:t> простое высказывание на заданную тему;</w:t>
      </w:r>
      <w:r>
        <w:rPr>
          <w:rFonts w:ascii="Times New Roman" w:eastAsia="Times New Roman" w:hAnsi="Times New Roman" w:cs="Times New Roman"/>
          <w:color w:val="000000"/>
          <w:sz w:val="24"/>
          <w:szCs w:val="24"/>
        </w:rPr>
        <w:t xml:space="preserve"> </w:t>
      </w:r>
      <w:r w:rsidRPr="000F2ECD">
        <w:rPr>
          <w:rFonts w:ascii="Times New Roman" w:eastAsia="Times New Roman" w:hAnsi="Times New Roman" w:cs="Times New Roman"/>
          <w:i/>
          <w:iCs/>
          <w:color w:val="000000"/>
          <w:sz w:val="24"/>
          <w:szCs w:val="24"/>
        </w:rPr>
        <w:t>ориентироваться</w:t>
      </w:r>
      <w:r w:rsidRPr="000F2ECD">
        <w:rPr>
          <w:rFonts w:ascii="Times New Roman" w:eastAsia="Times New Roman" w:hAnsi="Times New Roman" w:cs="Times New Roman"/>
          <w:color w:val="000000"/>
          <w:sz w:val="24"/>
          <w:szCs w:val="24"/>
        </w:rPr>
        <w:t> в своей системе знаний: приводить примеры удачного и неудачного общения в своей жизни и жизни окружающих;</w:t>
      </w:r>
      <w:r>
        <w:rPr>
          <w:rFonts w:ascii="Times New Roman" w:eastAsia="Times New Roman" w:hAnsi="Times New Roman" w:cs="Times New Roman"/>
          <w:color w:val="000000"/>
          <w:sz w:val="24"/>
          <w:szCs w:val="24"/>
        </w:rPr>
        <w:t xml:space="preserve"> </w:t>
      </w:r>
      <w:r w:rsidRPr="000F2ECD">
        <w:rPr>
          <w:rFonts w:ascii="Times New Roman" w:eastAsia="Times New Roman" w:hAnsi="Times New Roman" w:cs="Times New Roman"/>
          <w:i/>
          <w:iCs/>
          <w:color w:val="000000"/>
          <w:sz w:val="24"/>
          <w:szCs w:val="24"/>
        </w:rPr>
        <w:t>самостоятельно работать</w:t>
      </w:r>
      <w:r w:rsidRPr="000F2ECD">
        <w:rPr>
          <w:rFonts w:ascii="Times New Roman" w:eastAsia="Times New Roman" w:hAnsi="Times New Roman" w:cs="Times New Roman"/>
          <w:color w:val="000000"/>
          <w:sz w:val="24"/>
          <w:szCs w:val="24"/>
        </w:rPr>
        <w:t> с некоторыми заданиями учебника, осознавать недостаток информации, использовать школьные толковые словари; учиться </w:t>
      </w:r>
      <w:r w:rsidRPr="000F2ECD">
        <w:rPr>
          <w:rFonts w:ascii="Times New Roman" w:eastAsia="Times New Roman" w:hAnsi="Times New Roman" w:cs="Times New Roman"/>
          <w:i/>
          <w:iCs/>
          <w:color w:val="000000"/>
          <w:sz w:val="24"/>
          <w:szCs w:val="24"/>
        </w:rPr>
        <w:t>договариваться</w:t>
      </w:r>
      <w:r w:rsidRPr="000F2ECD">
        <w:rPr>
          <w:rFonts w:ascii="Times New Roman" w:eastAsia="Times New Roman" w:hAnsi="Times New Roman" w:cs="Times New Roman"/>
          <w:color w:val="000000"/>
          <w:sz w:val="24"/>
          <w:szCs w:val="24"/>
        </w:rPr>
        <w:t> о распределении ролей в игре, работы в совместной деятельности;</w:t>
      </w:r>
      <w:r>
        <w:rPr>
          <w:rFonts w:ascii="Times New Roman" w:eastAsia="Times New Roman" w:hAnsi="Times New Roman" w:cs="Times New Roman"/>
          <w:color w:val="000000"/>
          <w:sz w:val="24"/>
          <w:szCs w:val="24"/>
        </w:rPr>
        <w:t xml:space="preserve"> </w:t>
      </w:r>
      <w:r w:rsidRPr="000F2ECD">
        <w:rPr>
          <w:rFonts w:ascii="Times New Roman" w:eastAsia="Times New Roman" w:hAnsi="Times New Roman" w:cs="Times New Roman"/>
          <w:i/>
          <w:iCs/>
          <w:color w:val="000000"/>
          <w:sz w:val="24"/>
          <w:szCs w:val="24"/>
        </w:rPr>
        <w:t>делать простые выводы</w:t>
      </w:r>
      <w:r w:rsidRPr="000F2ECD">
        <w:rPr>
          <w:rFonts w:ascii="Times New Roman" w:eastAsia="Times New Roman" w:hAnsi="Times New Roman" w:cs="Times New Roman"/>
          <w:color w:val="000000"/>
          <w:sz w:val="24"/>
          <w:szCs w:val="24"/>
        </w:rPr>
        <w:t> и </w:t>
      </w:r>
      <w:r w:rsidRPr="000F2ECD">
        <w:rPr>
          <w:rFonts w:ascii="Times New Roman" w:eastAsia="Times New Roman" w:hAnsi="Times New Roman" w:cs="Times New Roman"/>
          <w:i/>
          <w:iCs/>
          <w:color w:val="000000"/>
          <w:sz w:val="24"/>
          <w:szCs w:val="24"/>
        </w:rPr>
        <w:t>обобщения</w:t>
      </w:r>
      <w:r w:rsidRPr="000F2ECD">
        <w:rPr>
          <w:rFonts w:ascii="Times New Roman" w:eastAsia="Times New Roman" w:hAnsi="Times New Roman" w:cs="Times New Roman"/>
          <w:color w:val="000000"/>
          <w:sz w:val="24"/>
          <w:szCs w:val="24"/>
        </w:rPr>
        <w:t> в результате совместной работы класса.</w:t>
      </w:r>
    </w:p>
    <w:p w:rsidR="000F2ECD" w:rsidRPr="000F2ECD" w:rsidRDefault="000F2ECD" w:rsidP="000F2ECD">
      <w:pPr>
        <w:spacing w:after="0" w:line="240" w:lineRule="auto"/>
        <w:rPr>
          <w:rFonts w:ascii="Times New Roman" w:eastAsia="Times New Roman" w:hAnsi="Times New Roman" w:cs="Times New Roman"/>
          <w:color w:val="000000"/>
          <w:sz w:val="24"/>
          <w:szCs w:val="24"/>
        </w:rPr>
      </w:pPr>
      <w:r w:rsidRPr="000F2ECD">
        <w:rPr>
          <w:rFonts w:ascii="Times New Roman" w:eastAsia="Times New Roman" w:hAnsi="Times New Roman" w:cs="Times New Roman"/>
          <w:b/>
          <w:bCs/>
          <w:color w:val="000000"/>
          <w:sz w:val="24"/>
          <w:szCs w:val="24"/>
          <w:shd w:val="clear" w:color="auto" w:fill="FFFFFF"/>
        </w:rPr>
        <w:t>- предметными результатами</w:t>
      </w:r>
      <w:r w:rsidRPr="000F2ECD">
        <w:rPr>
          <w:rFonts w:ascii="Times New Roman" w:eastAsia="Times New Roman" w:hAnsi="Times New Roman" w:cs="Times New Roman"/>
          <w:color w:val="000000"/>
          <w:sz w:val="24"/>
          <w:szCs w:val="24"/>
          <w:shd w:val="clear" w:color="auto" w:fill="FFFFFF"/>
        </w:rPr>
        <w:t> изучения курса «Риторика» является формирование следующих умений: </w:t>
      </w:r>
      <w:r w:rsidRPr="000F2ECD">
        <w:rPr>
          <w:rFonts w:ascii="Times New Roman" w:eastAsia="Times New Roman" w:hAnsi="Times New Roman" w:cs="Times New Roman"/>
          <w:i/>
          <w:iCs/>
          <w:color w:val="000000"/>
          <w:sz w:val="24"/>
          <w:szCs w:val="24"/>
        </w:rPr>
        <w:t>различать</w:t>
      </w:r>
      <w:r w:rsidRPr="000F2ECD">
        <w:rPr>
          <w:rFonts w:ascii="Times New Roman" w:eastAsia="Times New Roman" w:hAnsi="Times New Roman" w:cs="Times New Roman"/>
          <w:color w:val="000000"/>
          <w:sz w:val="24"/>
          <w:szCs w:val="24"/>
        </w:rPr>
        <w:t> устное и письменное общение; </w:t>
      </w:r>
      <w:r w:rsidRPr="000F2ECD">
        <w:rPr>
          <w:rFonts w:ascii="Times New Roman" w:eastAsia="Times New Roman" w:hAnsi="Times New Roman" w:cs="Times New Roman"/>
          <w:i/>
          <w:iCs/>
          <w:color w:val="000000"/>
          <w:sz w:val="24"/>
          <w:szCs w:val="24"/>
        </w:rPr>
        <w:t>различать</w:t>
      </w:r>
      <w:r w:rsidRPr="000F2ECD">
        <w:rPr>
          <w:rFonts w:ascii="Times New Roman" w:eastAsia="Times New Roman" w:hAnsi="Times New Roman" w:cs="Times New Roman"/>
          <w:color w:val="000000"/>
          <w:sz w:val="24"/>
          <w:szCs w:val="24"/>
        </w:rPr>
        <w:t> словесное и несловесное общение, осознавать роль несловесного общения при взаимодействии людей, уместность использования различного темпа, громкости, некоторых жестов и мимики в разных ситуациях;</w:t>
      </w:r>
      <w:r>
        <w:rPr>
          <w:rFonts w:ascii="Times New Roman" w:eastAsia="Times New Roman" w:hAnsi="Times New Roman" w:cs="Times New Roman"/>
          <w:color w:val="000000"/>
          <w:sz w:val="24"/>
          <w:szCs w:val="24"/>
        </w:rPr>
        <w:t xml:space="preserve"> </w:t>
      </w:r>
      <w:r w:rsidRPr="000F2ECD">
        <w:rPr>
          <w:rFonts w:ascii="Times New Roman" w:eastAsia="Times New Roman" w:hAnsi="Times New Roman" w:cs="Times New Roman"/>
          <w:color w:val="000000"/>
          <w:sz w:val="24"/>
          <w:szCs w:val="24"/>
        </w:rPr>
        <w:t>уместно </w:t>
      </w:r>
      <w:r w:rsidRPr="000F2ECD">
        <w:rPr>
          <w:rFonts w:ascii="Times New Roman" w:eastAsia="Times New Roman" w:hAnsi="Times New Roman" w:cs="Times New Roman"/>
          <w:i/>
          <w:iCs/>
          <w:color w:val="000000"/>
          <w:sz w:val="24"/>
          <w:szCs w:val="24"/>
        </w:rPr>
        <w:t>использовать</w:t>
      </w:r>
      <w:r w:rsidRPr="000F2ECD">
        <w:rPr>
          <w:rFonts w:ascii="Times New Roman" w:eastAsia="Times New Roman" w:hAnsi="Times New Roman" w:cs="Times New Roman"/>
          <w:color w:val="000000"/>
          <w:sz w:val="24"/>
          <w:szCs w:val="24"/>
        </w:rPr>
        <w:t> некоторые несловесные средства в своей речи;</w:t>
      </w:r>
      <w:r>
        <w:rPr>
          <w:rFonts w:ascii="Times New Roman" w:eastAsia="Times New Roman" w:hAnsi="Times New Roman" w:cs="Times New Roman"/>
          <w:color w:val="000000"/>
          <w:sz w:val="24"/>
          <w:szCs w:val="24"/>
        </w:rPr>
        <w:t xml:space="preserve"> </w:t>
      </w:r>
      <w:r w:rsidRPr="000F2ECD">
        <w:rPr>
          <w:rFonts w:ascii="Times New Roman" w:eastAsia="Times New Roman" w:hAnsi="Times New Roman" w:cs="Times New Roman"/>
          <w:i/>
          <w:iCs/>
          <w:color w:val="000000"/>
          <w:sz w:val="24"/>
          <w:szCs w:val="24"/>
        </w:rPr>
        <w:t>анализировать</w:t>
      </w:r>
      <w:r w:rsidRPr="000F2ECD">
        <w:rPr>
          <w:rFonts w:ascii="Times New Roman" w:eastAsia="Times New Roman" w:hAnsi="Times New Roman" w:cs="Times New Roman"/>
          <w:color w:val="000000"/>
          <w:sz w:val="24"/>
          <w:szCs w:val="24"/>
        </w:rPr>
        <w:t> уместность, эффективность реализации речевых жанров приветствия, прощания, благодарности, извинения в различных ситуациях общения;</w:t>
      </w:r>
    </w:p>
    <w:p w:rsidR="000F2ECD" w:rsidRPr="000F2ECD" w:rsidRDefault="000F2ECD" w:rsidP="000F2ECD">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F2ECD">
        <w:rPr>
          <w:rFonts w:ascii="Times New Roman" w:eastAsia="Times New Roman" w:hAnsi="Times New Roman" w:cs="Times New Roman"/>
          <w:i/>
          <w:iCs/>
          <w:color w:val="000000"/>
          <w:sz w:val="24"/>
          <w:szCs w:val="24"/>
        </w:rPr>
        <w:t>продуцировать</w:t>
      </w:r>
      <w:r w:rsidRPr="000F2ECD">
        <w:rPr>
          <w:rFonts w:ascii="Times New Roman" w:eastAsia="Times New Roman" w:hAnsi="Times New Roman" w:cs="Times New Roman"/>
          <w:color w:val="000000"/>
          <w:sz w:val="24"/>
          <w:szCs w:val="24"/>
        </w:rPr>
        <w:t> уместные, эффективные этикетные жанры приветствия, прощания, благодарности, извинения применительно к разным ситуациям общения;</w:t>
      </w:r>
    </w:p>
    <w:p w:rsidR="000F2ECD" w:rsidRPr="000F2ECD" w:rsidRDefault="000F2ECD" w:rsidP="000F2ECD">
      <w:pPr>
        <w:numPr>
          <w:ilvl w:val="0"/>
          <w:numId w:val="3"/>
        </w:numPr>
        <w:shd w:val="clear" w:color="auto" w:fill="FFFFFF"/>
        <w:spacing w:after="0" w:line="240" w:lineRule="auto"/>
        <w:rPr>
          <w:rFonts w:ascii="Times New Roman" w:eastAsia="Times New Roman" w:hAnsi="Times New Roman" w:cs="Times New Roman"/>
          <w:color w:val="000000"/>
          <w:sz w:val="24"/>
          <w:szCs w:val="24"/>
        </w:rPr>
      </w:pP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i/>
          <w:iCs/>
          <w:color w:val="000000"/>
          <w:sz w:val="24"/>
          <w:szCs w:val="24"/>
        </w:rPr>
        <w:t>распознавать</w:t>
      </w:r>
      <w:r w:rsidRPr="000F2ECD">
        <w:rPr>
          <w:rFonts w:ascii="Times New Roman" w:eastAsia="Times New Roman" w:hAnsi="Times New Roman" w:cs="Times New Roman"/>
          <w:color w:val="000000"/>
          <w:sz w:val="24"/>
          <w:szCs w:val="24"/>
        </w:rPr>
        <w:t> и </w:t>
      </w:r>
      <w:r w:rsidRPr="000F2ECD">
        <w:rPr>
          <w:rFonts w:ascii="Times New Roman" w:eastAsia="Times New Roman" w:hAnsi="Times New Roman" w:cs="Times New Roman"/>
          <w:i/>
          <w:iCs/>
          <w:color w:val="000000"/>
          <w:sz w:val="24"/>
          <w:szCs w:val="24"/>
        </w:rPr>
        <w:t>вести</w:t>
      </w:r>
      <w:r w:rsidRPr="000F2ECD">
        <w:rPr>
          <w:rFonts w:ascii="Times New Roman" w:eastAsia="Times New Roman" w:hAnsi="Times New Roman" w:cs="Times New Roman"/>
          <w:color w:val="000000"/>
          <w:sz w:val="24"/>
          <w:szCs w:val="24"/>
        </w:rPr>
        <w:t> этикетный диалог;</w:t>
      </w:r>
    </w:p>
    <w:p w:rsidR="000F2ECD" w:rsidRPr="000F2ECD" w:rsidRDefault="000F2ECD" w:rsidP="000F2ECD">
      <w:pPr>
        <w:numPr>
          <w:ilvl w:val="0"/>
          <w:numId w:val="3"/>
        </w:numPr>
        <w:shd w:val="clear" w:color="auto" w:fill="FFFFFF"/>
        <w:spacing w:after="0" w:line="240" w:lineRule="auto"/>
        <w:rPr>
          <w:rFonts w:ascii="Times New Roman" w:eastAsia="Times New Roman" w:hAnsi="Times New Roman" w:cs="Times New Roman"/>
          <w:color w:val="000000"/>
          <w:sz w:val="24"/>
          <w:szCs w:val="24"/>
        </w:rPr>
      </w:pP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i/>
          <w:iCs/>
          <w:color w:val="000000"/>
          <w:sz w:val="24"/>
          <w:szCs w:val="24"/>
        </w:rPr>
        <w:t>отличать</w:t>
      </w:r>
      <w:r w:rsidRPr="000F2ECD">
        <w:rPr>
          <w:rFonts w:ascii="Times New Roman" w:eastAsia="Times New Roman" w:hAnsi="Times New Roman" w:cs="Times New Roman"/>
          <w:color w:val="000000"/>
          <w:sz w:val="24"/>
          <w:szCs w:val="24"/>
        </w:rPr>
        <w:t> текст от набора предложений, записанных как текст; </w:t>
      </w:r>
    </w:p>
    <w:p w:rsidR="000F2ECD" w:rsidRPr="000F2ECD" w:rsidRDefault="000F2ECD" w:rsidP="000F2ECD">
      <w:pPr>
        <w:numPr>
          <w:ilvl w:val="0"/>
          <w:numId w:val="3"/>
        </w:numPr>
        <w:shd w:val="clear" w:color="auto" w:fill="FFFFFF"/>
        <w:spacing w:after="0" w:line="240" w:lineRule="auto"/>
        <w:rPr>
          <w:rFonts w:ascii="Times New Roman" w:eastAsia="Times New Roman" w:hAnsi="Times New Roman" w:cs="Times New Roman"/>
          <w:color w:val="000000"/>
          <w:sz w:val="24"/>
          <w:szCs w:val="24"/>
        </w:rPr>
      </w:pP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i/>
          <w:iCs/>
          <w:color w:val="000000"/>
          <w:sz w:val="24"/>
          <w:szCs w:val="24"/>
        </w:rPr>
        <w:t>находить</w:t>
      </w:r>
      <w:r w:rsidRPr="000F2ECD">
        <w:rPr>
          <w:rFonts w:ascii="Times New Roman" w:eastAsia="Times New Roman" w:hAnsi="Times New Roman" w:cs="Times New Roman"/>
          <w:color w:val="000000"/>
          <w:sz w:val="24"/>
          <w:szCs w:val="24"/>
        </w:rPr>
        <w:t> по абзацным отступам смысловые части текста;</w:t>
      </w:r>
    </w:p>
    <w:p w:rsidR="000F2ECD" w:rsidRPr="000F2ECD" w:rsidRDefault="000F2ECD" w:rsidP="000F2ECD">
      <w:pPr>
        <w:numPr>
          <w:ilvl w:val="0"/>
          <w:numId w:val="3"/>
        </w:numPr>
        <w:shd w:val="clear" w:color="auto" w:fill="FFFFFF"/>
        <w:spacing w:after="0" w:line="240" w:lineRule="auto"/>
        <w:rPr>
          <w:rFonts w:ascii="Times New Roman" w:eastAsia="Times New Roman" w:hAnsi="Times New Roman" w:cs="Times New Roman"/>
          <w:color w:val="000000"/>
          <w:sz w:val="24"/>
          <w:szCs w:val="24"/>
        </w:rPr>
      </w:pP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i/>
          <w:iCs/>
          <w:color w:val="000000"/>
          <w:sz w:val="24"/>
          <w:szCs w:val="24"/>
        </w:rPr>
        <w:t>выбирать</w:t>
      </w:r>
      <w:r w:rsidRPr="000F2ECD">
        <w:rPr>
          <w:rFonts w:ascii="Times New Roman" w:eastAsia="Times New Roman" w:hAnsi="Times New Roman" w:cs="Times New Roman"/>
          <w:color w:val="000000"/>
          <w:sz w:val="24"/>
          <w:szCs w:val="24"/>
        </w:rPr>
        <w:t> подходящий заголовок из предложенных вариантов, придумывать заголовки к маленьким текстам;</w:t>
      </w:r>
    </w:p>
    <w:p w:rsidR="000F2ECD" w:rsidRPr="000F2ECD" w:rsidRDefault="000F2ECD" w:rsidP="000F2ECD">
      <w:pPr>
        <w:numPr>
          <w:ilvl w:val="0"/>
          <w:numId w:val="3"/>
        </w:numPr>
        <w:shd w:val="clear" w:color="auto" w:fill="FFFFFF"/>
        <w:spacing w:after="0" w:line="240" w:lineRule="auto"/>
        <w:rPr>
          <w:rFonts w:ascii="Times New Roman" w:eastAsia="Times New Roman" w:hAnsi="Times New Roman" w:cs="Times New Roman"/>
          <w:color w:val="000000"/>
          <w:sz w:val="24"/>
          <w:szCs w:val="24"/>
        </w:rPr>
      </w:pP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i/>
          <w:iCs/>
          <w:color w:val="000000"/>
          <w:sz w:val="24"/>
          <w:szCs w:val="24"/>
        </w:rPr>
        <w:t>осознавать</w:t>
      </w:r>
      <w:r w:rsidRPr="000F2ECD">
        <w:rPr>
          <w:rFonts w:ascii="Times New Roman" w:eastAsia="Times New Roman" w:hAnsi="Times New Roman" w:cs="Times New Roman"/>
          <w:color w:val="000000"/>
          <w:sz w:val="24"/>
          <w:szCs w:val="24"/>
        </w:rPr>
        <w:t> роль ключевых слов в тексте, выделять их;</w:t>
      </w:r>
    </w:p>
    <w:p w:rsidR="000F2ECD" w:rsidRPr="000F2ECD" w:rsidRDefault="000F2ECD" w:rsidP="000F2ECD">
      <w:pPr>
        <w:numPr>
          <w:ilvl w:val="0"/>
          <w:numId w:val="3"/>
        </w:numPr>
        <w:shd w:val="clear" w:color="auto" w:fill="FFFFFF"/>
        <w:spacing w:after="0" w:line="240" w:lineRule="auto"/>
        <w:rPr>
          <w:rFonts w:ascii="Times New Roman" w:eastAsia="Times New Roman" w:hAnsi="Times New Roman" w:cs="Times New Roman"/>
          <w:color w:val="000000"/>
          <w:sz w:val="24"/>
          <w:szCs w:val="24"/>
        </w:rPr>
      </w:pP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i/>
          <w:iCs/>
          <w:color w:val="000000"/>
          <w:sz w:val="24"/>
          <w:szCs w:val="24"/>
        </w:rPr>
        <w:t>выделять</w:t>
      </w:r>
      <w:r w:rsidRPr="000F2ECD">
        <w:rPr>
          <w:rFonts w:ascii="Times New Roman" w:eastAsia="Times New Roman" w:hAnsi="Times New Roman" w:cs="Times New Roman"/>
          <w:color w:val="000000"/>
          <w:sz w:val="24"/>
          <w:szCs w:val="24"/>
        </w:rPr>
        <w:t> начальные и завершающие предложения в тексте, осознавать их роль как важных составляющих текста;</w:t>
      </w:r>
    </w:p>
    <w:p w:rsidR="000F2ECD" w:rsidRPr="000F2ECD" w:rsidRDefault="000F2ECD" w:rsidP="000F2ECD">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i/>
          <w:iCs/>
          <w:color w:val="000000"/>
          <w:sz w:val="24"/>
          <w:szCs w:val="24"/>
        </w:rPr>
        <w:t>сочинять</w:t>
      </w:r>
      <w:r w:rsidRPr="000F2ECD">
        <w:rPr>
          <w:rFonts w:ascii="Times New Roman" w:eastAsia="Times New Roman" w:hAnsi="Times New Roman" w:cs="Times New Roman"/>
          <w:color w:val="000000"/>
          <w:sz w:val="24"/>
          <w:szCs w:val="24"/>
        </w:rPr>
        <w:t> несложные сказочные истории на основе начальных предложений, рисунков, опорных слов;</w:t>
      </w:r>
    </w:p>
    <w:p w:rsidR="000F2ECD" w:rsidRPr="000F2ECD" w:rsidRDefault="000F2ECD" w:rsidP="000F2ECD">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F2ECD">
        <w:rPr>
          <w:rFonts w:ascii="Times New Roman" w:eastAsia="Times New Roman" w:hAnsi="Times New Roman" w:cs="Times New Roman"/>
          <w:i/>
          <w:iCs/>
          <w:color w:val="000000"/>
          <w:sz w:val="24"/>
          <w:szCs w:val="24"/>
        </w:rPr>
        <w:t>сочинять</w:t>
      </w:r>
      <w:r w:rsidRPr="000F2ECD">
        <w:rPr>
          <w:rFonts w:ascii="Times New Roman" w:eastAsia="Times New Roman" w:hAnsi="Times New Roman" w:cs="Times New Roman"/>
          <w:color w:val="000000"/>
          <w:sz w:val="24"/>
          <w:szCs w:val="24"/>
        </w:rPr>
        <w:t> и </w:t>
      </w:r>
      <w:r w:rsidRPr="000F2ECD">
        <w:rPr>
          <w:rFonts w:ascii="Times New Roman" w:eastAsia="Times New Roman" w:hAnsi="Times New Roman" w:cs="Times New Roman"/>
          <w:i/>
          <w:iCs/>
          <w:color w:val="000000"/>
          <w:sz w:val="24"/>
          <w:szCs w:val="24"/>
        </w:rPr>
        <w:t>исполнять</w:t>
      </w:r>
      <w:r w:rsidRPr="000F2ECD">
        <w:rPr>
          <w:rFonts w:ascii="Times New Roman" w:eastAsia="Times New Roman" w:hAnsi="Times New Roman" w:cs="Times New Roman"/>
          <w:color w:val="000000"/>
          <w:sz w:val="24"/>
          <w:szCs w:val="24"/>
        </w:rPr>
        <w:t> считалки, </w:t>
      </w:r>
      <w:r w:rsidRPr="000F2ECD">
        <w:rPr>
          <w:rFonts w:ascii="Times New Roman" w:eastAsia="Times New Roman" w:hAnsi="Times New Roman" w:cs="Times New Roman"/>
          <w:i/>
          <w:iCs/>
          <w:color w:val="000000"/>
          <w:sz w:val="24"/>
          <w:szCs w:val="24"/>
        </w:rPr>
        <w:t>подбирать</w:t>
      </w:r>
      <w:r w:rsidRPr="000F2ECD">
        <w:rPr>
          <w:rFonts w:ascii="Times New Roman" w:eastAsia="Times New Roman" w:hAnsi="Times New Roman" w:cs="Times New Roman"/>
          <w:color w:val="000000"/>
          <w:sz w:val="24"/>
          <w:szCs w:val="24"/>
        </w:rPr>
        <w:t> простые рифмы в стихотворном тексте;</w:t>
      </w:r>
    </w:p>
    <w:p w:rsidR="000F2ECD" w:rsidRPr="000F2ECD" w:rsidRDefault="000F2ECD" w:rsidP="000F2ECD">
      <w:pPr>
        <w:numPr>
          <w:ilvl w:val="0"/>
          <w:numId w:val="3"/>
        </w:numPr>
        <w:shd w:val="clear" w:color="auto" w:fill="FFFFFF"/>
        <w:spacing w:after="0" w:line="240" w:lineRule="auto"/>
        <w:rPr>
          <w:rFonts w:ascii="Times New Roman" w:eastAsia="Times New Roman" w:hAnsi="Times New Roman" w:cs="Times New Roman"/>
          <w:color w:val="000000"/>
          <w:sz w:val="24"/>
          <w:szCs w:val="24"/>
        </w:rPr>
      </w:pP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i/>
          <w:iCs/>
          <w:color w:val="000000"/>
          <w:sz w:val="24"/>
          <w:szCs w:val="24"/>
        </w:rPr>
        <w:t>оценивать</w:t>
      </w:r>
      <w:r w:rsidRPr="000F2ECD">
        <w:rPr>
          <w:rFonts w:ascii="Times New Roman" w:eastAsia="Times New Roman" w:hAnsi="Times New Roman" w:cs="Times New Roman"/>
          <w:color w:val="000000"/>
          <w:sz w:val="24"/>
          <w:szCs w:val="24"/>
        </w:rPr>
        <w:t> степень вежливости (свою и других людей) в некоторых ситуациях общения.</w:t>
      </w:r>
    </w:p>
    <w:p w:rsidR="000F2ECD" w:rsidRPr="000F2ECD" w:rsidRDefault="000F2ECD" w:rsidP="000F2ECD">
      <w:pPr>
        <w:spacing w:after="0" w:line="240" w:lineRule="auto"/>
        <w:rPr>
          <w:rFonts w:ascii="Times New Roman" w:eastAsia="Times New Roman" w:hAnsi="Times New Roman" w:cs="Times New Roman"/>
          <w:color w:val="000000"/>
          <w:sz w:val="24"/>
          <w:szCs w:val="24"/>
        </w:rPr>
      </w:pP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b/>
          <w:bCs/>
          <w:color w:val="000000"/>
          <w:sz w:val="24"/>
          <w:szCs w:val="24"/>
          <w:shd w:val="clear" w:color="auto" w:fill="FFFFFF"/>
        </w:rPr>
        <w:t>Формы контроля и оценки планируемых результатов.</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shd w:val="clear" w:color="auto" w:fill="FFFFFF"/>
        </w:rPr>
        <w:t xml:space="preserve">В основу изучения курса положены ценностные ориентиры, достижение которых </w:t>
      </w:r>
      <w:proofErr w:type="gramStart"/>
      <w:r w:rsidRPr="000F2ECD">
        <w:rPr>
          <w:rFonts w:ascii="Times New Roman" w:eastAsia="Times New Roman" w:hAnsi="Times New Roman" w:cs="Times New Roman"/>
          <w:color w:val="000000"/>
          <w:sz w:val="24"/>
          <w:szCs w:val="24"/>
          <w:shd w:val="clear" w:color="auto" w:fill="FFFFFF"/>
        </w:rPr>
        <w:t xml:space="preserve">определяются воспитательными результатами </w:t>
      </w:r>
      <w:r w:rsidRPr="000F2ECD">
        <w:rPr>
          <w:rFonts w:ascii="Times New Roman" w:eastAsia="Times New Roman" w:hAnsi="Times New Roman" w:cs="Times New Roman"/>
          <w:color w:val="000000"/>
          <w:sz w:val="24"/>
          <w:szCs w:val="24"/>
          <w:shd w:val="clear" w:color="auto" w:fill="FFFFFF"/>
        </w:rPr>
        <w:lastRenderedPageBreak/>
        <w:t>воспитательные результаты внеурочной деятель</w:t>
      </w:r>
      <w:r w:rsidRPr="000F2ECD">
        <w:rPr>
          <w:rFonts w:ascii="Times New Roman" w:eastAsia="Times New Roman" w:hAnsi="Times New Roman" w:cs="Times New Roman"/>
          <w:color w:val="000000"/>
          <w:sz w:val="24"/>
          <w:szCs w:val="24"/>
          <w:shd w:val="clear" w:color="auto" w:fill="FFFFFF"/>
        </w:rPr>
        <w:softHyphen/>
        <w:t>ности оцениваются</w:t>
      </w:r>
      <w:proofErr w:type="gramEnd"/>
      <w:r w:rsidRPr="000F2ECD">
        <w:rPr>
          <w:rFonts w:ascii="Times New Roman" w:eastAsia="Times New Roman" w:hAnsi="Times New Roman" w:cs="Times New Roman"/>
          <w:color w:val="000000"/>
          <w:sz w:val="24"/>
          <w:szCs w:val="24"/>
          <w:shd w:val="clear" w:color="auto" w:fill="FFFFFF"/>
        </w:rPr>
        <w:t xml:space="preserve"> по трём уровням.</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b/>
          <w:bCs/>
          <w:i/>
          <w:iCs/>
          <w:color w:val="000000"/>
          <w:sz w:val="24"/>
          <w:szCs w:val="24"/>
          <w:shd w:val="clear" w:color="auto" w:fill="FFFFFF"/>
        </w:rPr>
        <w:t>Первый уровень результатов</w:t>
      </w:r>
      <w:r w:rsidRPr="000F2ECD">
        <w:rPr>
          <w:rFonts w:ascii="Times New Roman" w:eastAsia="Times New Roman" w:hAnsi="Times New Roman" w:cs="Times New Roman"/>
          <w:i/>
          <w:iCs/>
          <w:color w:val="000000"/>
          <w:sz w:val="24"/>
          <w:szCs w:val="24"/>
          <w:shd w:val="clear" w:color="auto" w:fill="FFFFFF"/>
        </w:rPr>
        <w:t> — </w:t>
      </w:r>
      <w:r w:rsidRPr="000F2ECD">
        <w:rPr>
          <w:rFonts w:ascii="Times New Roman" w:eastAsia="Times New Roman" w:hAnsi="Times New Roman" w:cs="Times New Roman"/>
          <w:color w:val="000000"/>
          <w:sz w:val="24"/>
          <w:szCs w:val="24"/>
          <w:shd w:val="clear" w:color="auto" w:fill="FFFFFF"/>
        </w:rPr>
        <w:t>приобретение школьни</w:t>
      </w:r>
      <w:r w:rsidRPr="000F2ECD">
        <w:rPr>
          <w:rFonts w:ascii="Times New Roman" w:eastAsia="Times New Roman" w:hAnsi="Times New Roman" w:cs="Times New Roman"/>
          <w:color w:val="000000"/>
          <w:sz w:val="24"/>
          <w:szCs w:val="24"/>
          <w:shd w:val="clear" w:color="auto" w:fill="FFFFFF"/>
        </w:rPr>
        <w:softHyphen/>
        <w:t>ком социальных знаний (об общественных нормах, устрой</w:t>
      </w:r>
      <w:r w:rsidRPr="000F2ECD">
        <w:rPr>
          <w:rFonts w:ascii="Times New Roman" w:eastAsia="Times New Roman" w:hAnsi="Times New Roman" w:cs="Times New Roman"/>
          <w:color w:val="000000"/>
          <w:sz w:val="24"/>
          <w:szCs w:val="24"/>
          <w:shd w:val="clear" w:color="auto" w:fill="FFFFFF"/>
        </w:rPr>
        <w:softHyphen/>
        <w:t>стве общества, о социально одобряемых и неодобряемых фор</w:t>
      </w:r>
      <w:r w:rsidRPr="000F2ECD">
        <w:rPr>
          <w:rFonts w:ascii="Times New Roman" w:eastAsia="Times New Roman" w:hAnsi="Times New Roman" w:cs="Times New Roman"/>
          <w:color w:val="000000"/>
          <w:sz w:val="24"/>
          <w:szCs w:val="24"/>
          <w:shd w:val="clear" w:color="auto" w:fill="FFFFFF"/>
        </w:rPr>
        <w:softHyphen/>
        <w:t>мах поведения в обществе), первичного понимания социальной реальности и повседневной жизни.</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shd w:val="clear" w:color="auto" w:fill="FFFFFF"/>
        </w:rPr>
        <w:t>Для достижения данного уровня результатов особое значе</w:t>
      </w:r>
      <w:r w:rsidRPr="000F2ECD">
        <w:rPr>
          <w:rFonts w:ascii="Times New Roman" w:eastAsia="Times New Roman" w:hAnsi="Times New Roman" w:cs="Times New Roman"/>
          <w:color w:val="000000"/>
          <w:sz w:val="24"/>
          <w:szCs w:val="24"/>
          <w:shd w:val="clear" w:color="auto" w:fill="FFFFFF"/>
        </w:rPr>
        <w:softHyphen/>
        <w:t>ние имеет взаимодействие ученика со своими учителями как значимыми для него носителями положительного социального знания и повседневного опыта.</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b/>
          <w:bCs/>
          <w:i/>
          <w:iCs/>
          <w:color w:val="000000"/>
          <w:sz w:val="24"/>
          <w:szCs w:val="24"/>
          <w:shd w:val="clear" w:color="auto" w:fill="FFFFFF"/>
        </w:rPr>
        <w:t>Второй уровень результатов</w:t>
      </w:r>
      <w:r w:rsidRPr="000F2ECD">
        <w:rPr>
          <w:rFonts w:ascii="Times New Roman" w:eastAsia="Times New Roman" w:hAnsi="Times New Roman" w:cs="Times New Roman"/>
          <w:color w:val="000000"/>
          <w:sz w:val="24"/>
          <w:szCs w:val="24"/>
          <w:shd w:val="clear" w:color="auto" w:fill="FFFFFF"/>
        </w:rPr>
        <w:t> — получение школьником опыта переживания и позитивного отношения к базовым ценностям общества (человек, семья, Отечество, природа, мир, знания, труд, культура), ценностного отношения к со</w:t>
      </w:r>
      <w:r w:rsidRPr="000F2ECD">
        <w:rPr>
          <w:rFonts w:ascii="Times New Roman" w:eastAsia="Times New Roman" w:hAnsi="Times New Roman" w:cs="Times New Roman"/>
          <w:color w:val="000000"/>
          <w:sz w:val="24"/>
          <w:szCs w:val="24"/>
          <w:shd w:val="clear" w:color="auto" w:fill="FFFFFF"/>
        </w:rPr>
        <w:softHyphen/>
        <w:t>циальной реальности в целом.</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shd w:val="clear" w:color="auto" w:fill="FFFFFF"/>
        </w:rPr>
        <w:t>Для достижения данного уровня результатов особое значе</w:t>
      </w:r>
      <w:r w:rsidRPr="000F2ECD">
        <w:rPr>
          <w:rFonts w:ascii="Times New Roman" w:eastAsia="Times New Roman" w:hAnsi="Times New Roman" w:cs="Times New Roman"/>
          <w:color w:val="000000"/>
          <w:sz w:val="24"/>
          <w:szCs w:val="24"/>
          <w:shd w:val="clear" w:color="auto" w:fill="FFFFFF"/>
        </w:rPr>
        <w:softHyphen/>
        <w:t>ние имеет взаимодействие школьников между собой на уровне класса, школы, то есть в защищенной, дружественной среде. Именно в такой близкой социальной сре</w:t>
      </w:r>
      <w:r w:rsidRPr="000F2ECD">
        <w:rPr>
          <w:rFonts w:ascii="Times New Roman" w:eastAsia="Times New Roman" w:hAnsi="Times New Roman" w:cs="Times New Roman"/>
          <w:color w:val="000000"/>
          <w:sz w:val="24"/>
          <w:szCs w:val="24"/>
          <w:shd w:val="clear" w:color="auto" w:fill="FFFFFF"/>
        </w:rPr>
        <w:softHyphen/>
        <w:t>де ребёнок получает (или не получает) первое практическое подтверждение приобретённых социальных знаний, начинает их ценить (или отвергает). </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b/>
          <w:bCs/>
          <w:i/>
          <w:iCs/>
          <w:color w:val="000000"/>
          <w:sz w:val="24"/>
          <w:szCs w:val="24"/>
          <w:shd w:val="clear" w:color="auto" w:fill="FFFFFF"/>
        </w:rPr>
        <w:t>Третий уровень результатов</w:t>
      </w:r>
      <w:r w:rsidRPr="000F2ECD">
        <w:rPr>
          <w:rFonts w:ascii="Times New Roman" w:eastAsia="Times New Roman" w:hAnsi="Times New Roman" w:cs="Times New Roman"/>
          <w:color w:val="000000"/>
          <w:sz w:val="24"/>
          <w:szCs w:val="24"/>
          <w:shd w:val="clear" w:color="auto" w:fill="FFFFFF"/>
        </w:rPr>
        <w:t> — получение школьником опыта самостоятельного общественного действия. Только в са</w:t>
      </w:r>
      <w:r w:rsidRPr="000F2ECD">
        <w:rPr>
          <w:rFonts w:ascii="Times New Roman" w:eastAsia="Times New Roman" w:hAnsi="Times New Roman" w:cs="Times New Roman"/>
          <w:color w:val="000000"/>
          <w:sz w:val="24"/>
          <w:szCs w:val="24"/>
          <w:shd w:val="clear" w:color="auto" w:fill="FFFFFF"/>
        </w:rPr>
        <w:softHyphen/>
        <w:t>мостоятельном общественном действии, действии в открытом социуме, за пределами дружественной среды школы, для дру</w:t>
      </w:r>
      <w:r w:rsidRPr="000F2ECD">
        <w:rPr>
          <w:rFonts w:ascii="Times New Roman" w:eastAsia="Times New Roman" w:hAnsi="Times New Roman" w:cs="Times New Roman"/>
          <w:color w:val="000000"/>
          <w:sz w:val="24"/>
          <w:szCs w:val="24"/>
          <w:shd w:val="clear" w:color="auto" w:fill="FFFFFF"/>
        </w:rPr>
        <w:softHyphen/>
        <w:t>гих, зачастую незнакомых людей, которые вовсе не обязатель</w:t>
      </w:r>
      <w:r w:rsidRPr="000F2ECD">
        <w:rPr>
          <w:rFonts w:ascii="Times New Roman" w:eastAsia="Times New Roman" w:hAnsi="Times New Roman" w:cs="Times New Roman"/>
          <w:color w:val="000000"/>
          <w:sz w:val="24"/>
          <w:szCs w:val="24"/>
          <w:shd w:val="clear" w:color="auto" w:fill="FFFFFF"/>
        </w:rPr>
        <w:softHyphen/>
        <w:t>но положительно к нему настроены, юный человек действи</w:t>
      </w:r>
      <w:r w:rsidRPr="000F2ECD">
        <w:rPr>
          <w:rFonts w:ascii="Times New Roman" w:eastAsia="Times New Roman" w:hAnsi="Times New Roman" w:cs="Times New Roman"/>
          <w:color w:val="000000"/>
          <w:sz w:val="24"/>
          <w:szCs w:val="24"/>
          <w:shd w:val="clear" w:color="auto" w:fill="FFFFFF"/>
        </w:rPr>
        <w:softHyphen/>
        <w:t xml:space="preserve">тельно становится (а не просто узнаёт о том, как стать) социальным деятелем, гражданином, свободным человеком. Именно в опыте самостоятельного общественного действия приобретается то мужество, та готовность к поступку, без </w:t>
      </w:r>
      <w:proofErr w:type="gramStart"/>
      <w:r w:rsidRPr="000F2ECD">
        <w:rPr>
          <w:rFonts w:ascii="Times New Roman" w:eastAsia="Times New Roman" w:hAnsi="Times New Roman" w:cs="Times New Roman"/>
          <w:color w:val="000000"/>
          <w:sz w:val="24"/>
          <w:szCs w:val="24"/>
          <w:shd w:val="clear" w:color="auto" w:fill="FFFFFF"/>
        </w:rPr>
        <w:t>ко</w:t>
      </w:r>
      <w:r w:rsidRPr="000F2ECD">
        <w:rPr>
          <w:rFonts w:ascii="Times New Roman" w:eastAsia="Times New Roman" w:hAnsi="Times New Roman" w:cs="Times New Roman"/>
          <w:color w:val="000000"/>
          <w:sz w:val="24"/>
          <w:szCs w:val="24"/>
          <w:shd w:val="clear" w:color="auto" w:fill="FFFFFF"/>
        </w:rPr>
        <w:softHyphen/>
        <w:t>торых</w:t>
      </w:r>
      <w:proofErr w:type="gramEnd"/>
      <w:r w:rsidRPr="000F2ECD">
        <w:rPr>
          <w:rFonts w:ascii="Times New Roman" w:eastAsia="Times New Roman" w:hAnsi="Times New Roman" w:cs="Times New Roman"/>
          <w:color w:val="000000"/>
          <w:sz w:val="24"/>
          <w:szCs w:val="24"/>
          <w:shd w:val="clear" w:color="auto" w:fill="FFFFFF"/>
        </w:rPr>
        <w:t xml:space="preserve"> немыслимо существование гражданина и гражданского общества.</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shd w:val="clear" w:color="auto" w:fill="FFFFFF"/>
        </w:rPr>
        <w:t>Для отслеживания результатов предусматриваются следующие </w:t>
      </w:r>
      <w:r w:rsidRPr="000F2ECD">
        <w:rPr>
          <w:rFonts w:ascii="Times New Roman" w:eastAsia="Times New Roman" w:hAnsi="Times New Roman" w:cs="Times New Roman"/>
          <w:b/>
          <w:bCs/>
          <w:color w:val="000000"/>
          <w:sz w:val="24"/>
          <w:szCs w:val="24"/>
          <w:shd w:val="clear" w:color="auto" w:fill="FFFFFF"/>
        </w:rPr>
        <w:t>формы контроля</w:t>
      </w:r>
      <w:r w:rsidRPr="000F2ECD">
        <w:rPr>
          <w:rFonts w:ascii="Times New Roman" w:eastAsia="Times New Roman" w:hAnsi="Times New Roman" w:cs="Times New Roman"/>
          <w:color w:val="000000"/>
          <w:sz w:val="24"/>
          <w:szCs w:val="24"/>
          <w:shd w:val="clear" w:color="auto" w:fill="FFFFFF"/>
        </w:rPr>
        <w:t>:</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b/>
          <w:bCs/>
          <w:i/>
          <w:iCs/>
          <w:color w:val="000000"/>
          <w:sz w:val="24"/>
          <w:szCs w:val="24"/>
        </w:rPr>
        <w:t>Стартовый,</w:t>
      </w:r>
      <w:r w:rsidRPr="000F2ECD">
        <w:rPr>
          <w:rFonts w:ascii="Times New Roman" w:eastAsia="Times New Roman" w:hAnsi="Times New Roman" w:cs="Times New Roman"/>
          <w:color w:val="000000"/>
          <w:sz w:val="24"/>
          <w:szCs w:val="24"/>
        </w:rPr>
        <w:t> позволяющий определить исходный уровень развития учащихся;</w:t>
      </w:r>
    </w:p>
    <w:p w:rsidR="000F2ECD" w:rsidRPr="000F2ECD" w:rsidRDefault="000F2ECD" w:rsidP="00745DD1">
      <w:pPr>
        <w:shd w:val="clear" w:color="auto" w:fill="FFFFFF"/>
        <w:spacing w:after="0" w:line="240" w:lineRule="auto"/>
        <w:rPr>
          <w:rFonts w:ascii="Times New Roman" w:eastAsia="Times New Roman" w:hAnsi="Times New Roman" w:cs="Times New Roman"/>
          <w:color w:val="000000"/>
          <w:sz w:val="24"/>
          <w:szCs w:val="24"/>
        </w:rPr>
      </w:pPr>
      <w:r w:rsidRPr="000F2ECD">
        <w:rPr>
          <w:rFonts w:ascii="Times New Roman" w:eastAsia="Times New Roman" w:hAnsi="Times New Roman" w:cs="Times New Roman"/>
          <w:b/>
          <w:bCs/>
          <w:i/>
          <w:iCs/>
          <w:color w:val="000000"/>
          <w:sz w:val="24"/>
          <w:szCs w:val="24"/>
        </w:rPr>
        <w:t>Текущий: </w:t>
      </w:r>
      <w:proofErr w:type="gramStart"/>
      <w:r w:rsidRPr="000F2ECD">
        <w:rPr>
          <w:rFonts w:ascii="Times New Roman" w:eastAsia="Times New Roman" w:hAnsi="Times New Roman" w:cs="Times New Roman"/>
          <w:color w:val="000000"/>
          <w:sz w:val="24"/>
          <w:szCs w:val="24"/>
          <w:shd w:val="clear" w:color="auto" w:fill="FFFFFF"/>
        </w:rPr>
        <w:t>-п</w:t>
      </w:r>
      <w:proofErr w:type="gramEnd"/>
      <w:r w:rsidRPr="000F2ECD">
        <w:rPr>
          <w:rFonts w:ascii="Times New Roman" w:eastAsia="Times New Roman" w:hAnsi="Times New Roman" w:cs="Times New Roman"/>
          <w:color w:val="000000"/>
          <w:sz w:val="24"/>
          <w:szCs w:val="24"/>
          <w:shd w:val="clear" w:color="auto" w:fill="FFFFFF"/>
        </w:rPr>
        <w:t>рогностический, то есть проигрывание всех операций учебного действия до начала его реального выполнения;</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shd w:val="clear" w:color="auto" w:fill="FFFFFF"/>
        </w:rPr>
        <w:t>- пооперационный, то есть контроль за правильностью, полнотой и последовательностью выполнения операций, входящих в состав действия; </w:t>
      </w:r>
      <w:proofErr w:type="gramStart"/>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shd w:val="clear" w:color="auto" w:fill="FFFFFF"/>
        </w:rPr>
        <w:t>-</w:t>
      </w:r>
      <w:proofErr w:type="gramEnd"/>
      <w:r w:rsidRPr="000F2ECD">
        <w:rPr>
          <w:rFonts w:ascii="Times New Roman" w:eastAsia="Times New Roman" w:hAnsi="Times New Roman" w:cs="Times New Roman"/>
          <w:color w:val="000000"/>
          <w:sz w:val="24"/>
          <w:szCs w:val="24"/>
          <w:shd w:val="clear" w:color="auto" w:fill="FFFFFF"/>
        </w:rPr>
        <w:t>рефлексивный, контроль, обращенный на ориентировочную основу, «план» действия и опирающийся на понимание принципов его построения;</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shd w:val="clear" w:color="auto" w:fill="FFFFFF"/>
        </w:rPr>
        <w:t>-контроль по результату, который проводится после осуществления учебного действия методом сравнения фактических результатов или выполненных операций с образцом.</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b/>
          <w:bCs/>
          <w:i/>
          <w:iCs/>
          <w:color w:val="000000"/>
          <w:sz w:val="24"/>
          <w:szCs w:val="24"/>
        </w:rPr>
        <w:t>Итоговый:</w:t>
      </w:r>
    </w:p>
    <w:p w:rsidR="000F2ECD" w:rsidRPr="000F2ECD" w:rsidRDefault="000F2ECD" w:rsidP="00745DD1">
      <w:pPr>
        <w:spacing w:after="0" w:line="240" w:lineRule="auto"/>
        <w:rPr>
          <w:rFonts w:ascii="Times New Roman" w:eastAsia="Times New Roman" w:hAnsi="Times New Roman" w:cs="Times New Roman"/>
          <w:color w:val="000000"/>
          <w:sz w:val="24"/>
          <w:szCs w:val="24"/>
        </w:rPr>
      </w:pPr>
      <w:proofErr w:type="gramStart"/>
      <w:r w:rsidRPr="000F2ECD">
        <w:rPr>
          <w:rFonts w:ascii="Times New Roman" w:eastAsia="Times New Roman" w:hAnsi="Times New Roman" w:cs="Times New Roman"/>
          <w:color w:val="000000"/>
          <w:sz w:val="24"/>
          <w:szCs w:val="24"/>
          <w:shd w:val="clear" w:color="auto" w:fill="FFFFFF"/>
        </w:rPr>
        <w:t>- публичные выступления ребёнка;</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shd w:val="clear" w:color="auto" w:fill="FFFFFF"/>
        </w:rPr>
        <w:t>- участие в театрализованных представлениях, сценках, диалогах;</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shd w:val="clear" w:color="auto" w:fill="FFFFFF"/>
        </w:rPr>
        <w:t>- иллюстрирование, выразительное чтение;</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shd w:val="clear" w:color="auto" w:fill="FFFFFF"/>
        </w:rPr>
        <w:lastRenderedPageBreak/>
        <w:t>- сочинение стихотворений, рассказов;</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shd w:val="clear" w:color="auto" w:fill="FFFFFF"/>
        </w:rPr>
        <w:t>- решение риторических задач;</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shd w:val="clear" w:color="auto" w:fill="FFFFFF"/>
        </w:rPr>
        <w:t>- знание норм поведения и умение их соблюдать (наблюдения учителя во внеурочное время)</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b/>
          <w:bCs/>
          <w:i/>
          <w:iCs/>
          <w:color w:val="000000"/>
          <w:sz w:val="24"/>
          <w:szCs w:val="24"/>
        </w:rPr>
        <w:t>Самооценка и самоконтроль</w:t>
      </w:r>
      <w:r w:rsidRPr="000F2ECD">
        <w:rPr>
          <w:rFonts w:ascii="Times New Roman" w:eastAsia="Times New Roman" w:hAnsi="Times New Roman" w:cs="Times New Roman"/>
          <w:color w:val="000000"/>
          <w:sz w:val="24"/>
          <w:szCs w:val="24"/>
        </w:rPr>
        <w:t> определение учеником грани своего «знания - незнания», своих потенциальных возможностей, а также осознание тех проблем, которые ещё предстоит решить в ходе осуществления деятельности.</w:t>
      </w:r>
      <w:proofErr w:type="gramEnd"/>
    </w:p>
    <w:p w:rsidR="000F2ECD" w:rsidRPr="000F2ECD" w:rsidRDefault="000F2ECD" w:rsidP="00745DD1">
      <w:pPr>
        <w:spacing w:after="0" w:line="240" w:lineRule="auto"/>
        <w:rPr>
          <w:rFonts w:ascii="Times New Roman" w:eastAsia="Times New Roman" w:hAnsi="Times New Roman" w:cs="Times New Roman"/>
          <w:color w:val="000000"/>
          <w:sz w:val="24"/>
          <w:szCs w:val="24"/>
        </w:rPr>
      </w:pPr>
      <w:r w:rsidRPr="000F2ECD">
        <w:rPr>
          <w:rFonts w:ascii="Times New Roman" w:eastAsia="Times New Roman" w:hAnsi="Times New Roman" w:cs="Times New Roman"/>
          <w:color w:val="000000"/>
          <w:sz w:val="24"/>
          <w:szCs w:val="24"/>
          <w:shd w:val="clear" w:color="auto" w:fill="FFFFFF"/>
        </w:rPr>
        <w:t>Содержательный контроль и оценка результатов учащихся предусматривает выявление индивидуальной динамики качества усвоения предмета ребёнком и не допускает сравнения его с другими детьми. </w:t>
      </w:r>
      <w:r w:rsidRPr="000F2ECD">
        <w:rPr>
          <w:rFonts w:ascii="Times New Roman" w:eastAsia="Times New Roman" w:hAnsi="Times New Roman" w:cs="Times New Roman"/>
          <w:b/>
          <w:bCs/>
          <w:color w:val="000000"/>
          <w:sz w:val="24"/>
          <w:szCs w:val="24"/>
          <w:shd w:val="clear" w:color="auto" w:fill="FFFFFF"/>
        </w:rPr>
        <w:t>Результаты проверки</w:t>
      </w:r>
      <w:r w:rsidRPr="000F2ECD">
        <w:rPr>
          <w:rFonts w:ascii="Times New Roman" w:eastAsia="Times New Roman" w:hAnsi="Times New Roman" w:cs="Times New Roman"/>
          <w:color w:val="000000"/>
          <w:sz w:val="24"/>
          <w:szCs w:val="24"/>
          <w:shd w:val="clear" w:color="auto" w:fill="FFFFFF"/>
        </w:rPr>
        <w:t xml:space="preserve"> фиксируются в зачётном листе учителя. В рамках накопительной системы, создание </w:t>
      </w:r>
      <w:proofErr w:type="spellStart"/>
      <w:r w:rsidRPr="000F2ECD">
        <w:rPr>
          <w:rFonts w:ascii="Times New Roman" w:eastAsia="Times New Roman" w:hAnsi="Times New Roman" w:cs="Times New Roman"/>
          <w:color w:val="000000"/>
          <w:sz w:val="24"/>
          <w:szCs w:val="24"/>
          <w:shd w:val="clear" w:color="auto" w:fill="FFFFFF"/>
        </w:rPr>
        <w:t>портфолио</w:t>
      </w:r>
      <w:proofErr w:type="spellEnd"/>
      <w:r w:rsidRPr="000F2ECD">
        <w:rPr>
          <w:rFonts w:ascii="Times New Roman" w:eastAsia="Times New Roman" w:hAnsi="Times New Roman" w:cs="Times New Roman"/>
          <w:color w:val="000000"/>
          <w:sz w:val="24"/>
          <w:szCs w:val="24"/>
          <w:shd w:val="clear" w:color="auto" w:fill="FFFFFF"/>
        </w:rPr>
        <w:t>.</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b/>
          <w:bCs/>
          <w:color w:val="000000"/>
          <w:sz w:val="24"/>
          <w:szCs w:val="24"/>
          <w:shd w:val="clear" w:color="auto" w:fill="FFFFFF"/>
        </w:rPr>
        <w:t>Средства обучения:</w:t>
      </w:r>
      <w:r w:rsidRPr="000F2ECD">
        <w:rPr>
          <w:rFonts w:ascii="Times New Roman" w:eastAsia="Times New Roman" w:hAnsi="Times New Roman" w:cs="Times New Roman"/>
          <w:color w:val="000000"/>
          <w:sz w:val="24"/>
          <w:szCs w:val="24"/>
          <w:shd w:val="clear" w:color="auto" w:fill="FFFFFF"/>
        </w:rPr>
        <w:t> раздаточный материал, ИКТ, риторические игры.</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b/>
          <w:bCs/>
          <w:color w:val="000000"/>
          <w:sz w:val="24"/>
          <w:szCs w:val="24"/>
          <w:shd w:val="clear" w:color="auto" w:fill="FFFFFF"/>
        </w:rPr>
        <w:t>Общая характеристика учебного предмета</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rPr>
        <w:br/>
      </w:r>
      <w:r w:rsidR="00745DD1">
        <w:rPr>
          <w:rFonts w:ascii="Times New Roman" w:eastAsia="Times New Roman" w:hAnsi="Times New Roman" w:cs="Times New Roman"/>
          <w:color w:val="000000"/>
          <w:sz w:val="24"/>
          <w:szCs w:val="24"/>
          <w:shd w:val="clear" w:color="auto" w:fill="FFFFFF"/>
        </w:rPr>
        <w:t xml:space="preserve">Предмет </w:t>
      </w:r>
      <w:r w:rsidRPr="000F2ECD">
        <w:rPr>
          <w:rFonts w:ascii="Times New Roman" w:eastAsia="Times New Roman" w:hAnsi="Times New Roman" w:cs="Times New Roman"/>
          <w:color w:val="000000"/>
          <w:sz w:val="24"/>
          <w:szCs w:val="24"/>
          <w:shd w:val="clear" w:color="auto" w:fill="FFFFFF"/>
        </w:rPr>
        <w:t>риторики в школе – </w:t>
      </w:r>
      <w:r w:rsidRPr="000F2ECD">
        <w:rPr>
          <w:rFonts w:ascii="Times New Roman" w:eastAsia="Times New Roman" w:hAnsi="Times New Roman" w:cs="Times New Roman"/>
          <w:b/>
          <w:bCs/>
          <w:i/>
          <w:iCs/>
          <w:color w:val="000000"/>
          <w:sz w:val="24"/>
          <w:szCs w:val="24"/>
          <w:u w:val="single"/>
          <w:shd w:val="clear" w:color="auto" w:fill="FFFFFF"/>
        </w:rPr>
        <w:t>практический,</w:t>
      </w:r>
      <w:r w:rsidRPr="000F2ECD">
        <w:rPr>
          <w:rFonts w:ascii="Times New Roman" w:eastAsia="Times New Roman" w:hAnsi="Times New Roman" w:cs="Times New Roman"/>
          <w:color w:val="000000"/>
          <w:sz w:val="24"/>
          <w:szCs w:val="24"/>
          <w:shd w:val="clear" w:color="auto" w:fill="FFFFFF"/>
        </w:rPr>
        <w:t> так как, чтобы научить ученика эффективному общению, т.е. такому общению, при котором говорящий достигает своей коммуникативной цели – утешить, убедить, склонить к какому-нибудь действию и т.д., то на уроках риторики учащиеся должны как можно больше </w:t>
      </w:r>
      <w:r w:rsidRPr="000F2ECD">
        <w:rPr>
          <w:rFonts w:ascii="Times New Roman" w:eastAsia="Times New Roman" w:hAnsi="Times New Roman" w:cs="Times New Roman"/>
          <w:b/>
          <w:bCs/>
          <w:i/>
          <w:iCs/>
          <w:color w:val="000000"/>
          <w:sz w:val="24"/>
          <w:szCs w:val="24"/>
          <w:shd w:val="clear" w:color="auto" w:fill="FFFFFF"/>
        </w:rPr>
        <w:t>сами говорить и писать.</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shd w:val="clear" w:color="auto" w:fill="FFFFFF"/>
        </w:rPr>
        <w:t>Поэтому большая часть времени уделяется практике.</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shd w:val="clear" w:color="auto" w:fill="FFFFFF"/>
        </w:rPr>
        <w:t>Конечно, на занятиях риторики имеют место и такие методы и приемы преподавания, как беседа, вступительное и заключительное слово учителя и др. </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shd w:val="clear" w:color="auto" w:fill="FFFFFF"/>
        </w:rPr>
        <w:t>Особое место занимают </w:t>
      </w:r>
      <w:r w:rsidRPr="000F2ECD">
        <w:rPr>
          <w:rFonts w:ascii="Times New Roman" w:eastAsia="Times New Roman" w:hAnsi="Times New Roman" w:cs="Times New Roman"/>
          <w:b/>
          <w:bCs/>
          <w:color w:val="000000"/>
          <w:sz w:val="24"/>
          <w:szCs w:val="24"/>
          <w:shd w:val="clear" w:color="auto" w:fill="FFFFFF"/>
        </w:rPr>
        <w:t>специфические </w:t>
      </w:r>
      <w:r w:rsidRPr="000F2ECD">
        <w:rPr>
          <w:rFonts w:ascii="Times New Roman" w:eastAsia="Times New Roman" w:hAnsi="Times New Roman" w:cs="Times New Roman"/>
          <w:b/>
          <w:color w:val="000000"/>
          <w:sz w:val="24"/>
          <w:szCs w:val="24"/>
          <w:shd w:val="clear" w:color="auto" w:fill="FFFFFF"/>
        </w:rPr>
        <w:t>приемы работы:</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shd w:val="clear" w:color="auto" w:fill="FFFFFF"/>
        </w:rPr>
        <w:t>– </w:t>
      </w:r>
      <w:r w:rsidRPr="000F2ECD">
        <w:rPr>
          <w:rFonts w:ascii="Times New Roman" w:eastAsia="Times New Roman" w:hAnsi="Times New Roman" w:cs="Times New Roman"/>
          <w:i/>
          <w:iCs/>
          <w:color w:val="000000"/>
          <w:sz w:val="24"/>
          <w:szCs w:val="24"/>
          <w:shd w:val="clear" w:color="auto" w:fill="FFFFFF"/>
        </w:rPr>
        <w:t>риторический анализ устных и письменных текстов;</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shd w:val="clear" w:color="auto" w:fill="FFFFFF"/>
        </w:rPr>
        <w:t>– </w:t>
      </w:r>
      <w:r w:rsidRPr="000F2ECD">
        <w:rPr>
          <w:rFonts w:ascii="Times New Roman" w:eastAsia="Times New Roman" w:hAnsi="Times New Roman" w:cs="Times New Roman"/>
          <w:i/>
          <w:iCs/>
          <w:color w:val="000000"/>
          <w:sz w:val="24"/>
          <w:szCs w:val="24"/>
          <w:shd w:val="clear" w:color="auto" w:fill="FFFFFF"/>
        </w:rPr>
        <w:t>риторические задачи;</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shd w:val="clear" w:color="auto" w:fill="FFFFFF"/>
        </w:rPr>
        <w:t>– </w:t>
      </w:r>
      <w:r w:rsidRPr="000F2ECD">
        <w:rPr>
          <w:rFonts w:ascii="Times New Roman" w:eastAsia="Times New Roman" w:hAnsi="Times New Roman" w:cs="Times New Roman"/>
          <w:i/>
          <w:iCs/>
          <w:color w:val="000000"/>
          <w:sz w:val="24"/>
          <w:szCs w:val="24"/>
          <w:shd w:val="clear" w:color="auto" w:fill="FFFFFF"/>
        </w:rPr>
        <w:t>риторические игры.</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i/>
          <w:iCs/>
          <w:color w:val="000000"/>
          <w:sz w:val="24"/>
          <w:szCs w:val="24"/>
          <w:shd w:val="clear" w:color="auto" w:fill="FFFFFF"/>
        </w:rPr>
        <w:t>Риторический анализ</w:t>
      </w:r>
      <w:r w:rsidRPr="000F2ECD">
        <w:rPr>
          <w:rFonts w:ascii="Times New Roman" w:eastAsia="Times New Roman" w:hAnsi="Times New Roman" w:cs="Times New Roman"/>
          <w:color w:val="000000"/>
          <w:sz w:val="24"/>
          <w:szCs w:val="24"/>
          <w:shd w:val="clear" w:color="auto" w:fill="FFFFFF"/>
        </w:rPr>
        <w:t> предполагает обсуждение компонентов речевой ситуации (где, что, кому, зачем и др.).</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shd w:val="clear" w:color="auto" w:fill="FFFFFF"/>
        </w:rPr>
        <w:t>Вторая группа более сложных вопросов:</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shd w:val="clear" w:color="auto" w:fill="FFFFFF"/>
        </w:rPr>
        <w:t xml:space="preserve">• что сказал </w:t>
      </w:r>
      <w:proofErr w:type="gramStart"/>
      <w:r w:rsidRPr="000F2ECD">
        <w:rPr>
          <w:rFonts w:ascii="Times New Roman" w:eastAsia="Times New Roman" w:hAnsi="Times New Roman" w:cs="Times New Roman"/>
          <w:color w:val="000000"/>
          <w:sz w:val="24"/>
          <w:szCs w:val="24"/>
          <w:shd w:val="clear" w:color="auto" w:fill="FFFFFF"/>
        </w:rPr>
        <w:t>говорящий</w:t>
      </w:r>
      <w:proofErr w:type="gramEnd"/>
      <w:r w:rsidRPr="000F2ECD">
        <w:rPr>
          <w:rFonts w:ascii="Times New Roman" w:eastAsia="Times New Roman" w:hAnsi="Times New Roman" w:cs="Times New Roman"/>
          <w:color w:val="000000"/>
          <w:sz w:val="24"/>
          <w:szCs w:val="24"/>
          <w:shd w:val="clear" w:color="auto" w:fill="FFFFFF"/>
        </w:rPr>
        <w:t>;</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shd w:val="clear" w:color="auto" w:fill="FFFFFF"/>
        </w:rPr>
        <w:t>• что хотел сказать;</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shd w:val="clear" w:color="auto" w:fill="FFFFFF"/>
        </w:rPr>
        <w:t>• что сказал ненамеренно.</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shd w:val="clear" w:color="auto" w:fill="FFFFFF"/>
        </w:rPr>
        <w:t>Обсуждение этих вопросов позволяет сказать не только то, ЧТО и КАК сказал </w:t>
      </w:r>
      <w:r w:rsidRPr="000F2ECD">
        <w:rPr>
          <w:rFonts w:ascii="Times New Roman" w:eastAsia="Times New Roman" w:hAnsi="Times New Roman" w:cs="Times New Roman"/>
          <w:b/>
          <w:bCs/>
          <w:i/>
          <w:iCs/>
          <w:color w:val="000000"/>
          <w:sz w:val="24"/>
          <w:szCs w:val="24"/>
          <w:shd w:val="clear" w:color="auto" w:fill="FFFFFF"/>
        </w:rPr>
        <w:t>РИТОР</w:t>
      </w:r>
      <w:r w:rsidRPr="000F2ECD">
        <w:rPr>
          <w:rFonts w:ascii="Times New Roman" w:eastAsia="Times New Roman" w:hAnsi="Times New Roman" w:cs="Times New Roman"/>
          <w:color w:val="000000"/>
          <w:sz w:val="24"/>
          <w:szCs w:val="24"/>
          <w:shd w:val="clear" w:color="auto" w:fill="FFFFFF"/>
        </w:rPr>
        <w:t>, но и в какой мере ему удалось решить свою коммуникативную задачу, т.е. насколько его речь была эффективной. При этом дети оценивают не только чужую речь, речь другого человека, но и свою собственную.</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rPr>
        <w:br/>
      </w:r>
      <w:proofErr w:type="gramStart"/>
      <w:r w:rsidRPr="000F2ECD">
        <w:rPr>
          <w:rFonts w:ascii="Times New Roman" w:eastAsia="Times New Roman" w:hAnsi="Times New Roman" w:cs="Times New Roman"/>
          <w:i/>
          <w:iCs/>
          <w:color w:val="000000"/>
          <w:sz w:val="24"/>
          <w:szCs w:val="24"/>
          <w:shd w:val="clear" w:color="auto" w:fill="FFFFFF"/>
        </w:rPr>
        <w:t>Риторические задачи</w:t>
      </w:r>
      <w:r w:rsidRPr="000F2ECD">
        <w:rPr>
          <w:rFonts w:ascii="Times New Roman" w:eastAsia="Times New Roman" w:hAnsi="Times New Roman" w:cs="Times New Roman"/>
          <w:color w:val="000000"/>
          <w:sz w:val="24"/>
          <w:szCs w:val="24"/>
          <w:shd w:val="clear" w:color="auto" w:fill="FFFFFF"/>
        </w:rPr>
        <w:t> основываются на определении всех значимых компонентов речевой ситуации:</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b/>
          <w:bCs/>
          <w:color w:val="000000"/>
          <w:sz w:val="24"/>
          <w:szCs w:val="24"/>
        </w:rPr>
        <w:t>кто </w:t>
      </w:r>
      <w:r w:rsidRPr="000F2ECD">
        <w:rPr>
          <w:rFonts w:ascii="Times New Roman" w:eastAsia="Times New Roman" w:hAnsi="Times New Roman" w:cs="Times New Roman"/>
          <w:color w:val="000000"/>
          <w:sz w:val="24"/>
          <w:szCs w:val="24"/>
        </w:rPr>
        <w:t>говорит – пишет (адресант);</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b/>
          <w:bCs/>
          <w:color w:val="000000"/>
          <w:sz w:val="24"/>
          <w:szCs w:val="24"/>
        </w:rPr>
        <w:t>кому </w:t>
      </w:r>
      <w:r w:rsidRPr="000F2ECD">
        <w:rPr>
          <w:rFonts w:ascii="Times New Roman" w:eastAsia="Times New Roman" w:hAnsi="Times New Roman" w:cs="Times New Roman"/>
          <w:color w:val="000000"/>
          <w:sz w:val="24"/>
          <w:szCs w:val="24"/>
        </w:rPr>
        <w:t>говорит – пишет (адресат);</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b/>
          <w:bCs/>
          <w:color w:val="000000"/>
          <w:sz w:val="24"/>
          <w:szCs w:val="24"/>
        </w:rPr>
        <w:t>почему </w:t>
      </w:r>
      <w:r w:rsidRPr="000F2ECD">
        <w:rPr>
          <w:rFonts w:ascii="Times New Roman" w:eastAsia="Times New Roman" w:hAnsi="Times New Roman" w:cs="Times New Roman"/>
          <w:color w:val="000000"/>
          <w:sz w:val="24"/>
          <w:szCs w:val="24"/>
        </w:rPr>
        <w:t>(причина);</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b/>
          <w:bCs/>
          <w:color w:val="000000"/>
          <w:sz w:val="24"/>
          <w:szCs w:val="24"/>
        </w:rPr>
        <w:t>для чего, зачем </w:t>
      </w:r>
      <w:r w:rsidRPr="000F2ECD">
        <w:rPr>
          <w:rFonts w:ascii="Times New Roman" w:eastAsia="Times New Roman" w:hAnsi="Times New Roman" w:cs="Times New Roman"/>
          <w:color w:val="000000"/>
          <w:sz w:val="24"/>
          <w:szCs w:val="24"/>
        </w:rPr>
        <w:t>(задача высказывания);</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b/>
          <w:bCs/>
          <w:color w:val="000000"/>
          <w:sz w:val="24"/>
          <w:szCs w:val="24"/>
        </w:rPr>
        <w:t>что – о чем </w:t>
      </w:r>
      <w:r w:rsidRPr="000F2ECD">
        <w:rPr>
          <w:rFonts w:ascii="Times New Roman" w:eastAsia="Times New Roman" w:hAnsi="Times New Roman" w:cs="Times New Roman"/>
          <w:color w:val="000000"/>
          <w:sz w:val="24"/>
          <w:szCs w:val="24"/>
        </w:rPr>
        <w:t>(содержание высказывания);</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b/>
          <w:bCs/>
          <w:color w:val="000000"/>
          <w:sz w:val="24"/>
          <w:szCs w:val="24"/>
        </w:rPr>
        <w:lastRenderedPageBreak/>
        <w:t>как </w:t>
      </w:r>
      <w:r w:rsidRPr="000F2ECD">
        <w:rPr>
          <w:rFonts w:ascii="Times New Roman" w:eastAsia="Times New Roman" w:hAnsi="Times New Roman" w:cs="Times New Roman"/>
          <w:color w:val="000000"/>
          <w:sz w:val="24"/>
          <w:szCs w:val="24"/>
        </w:rPr>
        <w:t>(в устной или письменной форме, в каком стиле и жанре и т.д.);</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b/>
          <w:bCs/>
          <w:color w:val="000000"/>
          <w:sz w:val="24"/>
          <w:szCs w:val="24"/>
        </w:rPr>
        <w:t>где </w:t>
      </w:r>
      <w:r w:rsidRPr="000F2ECD">
        <w:rPr>
          <w:rFonts w:ascii="Times New Roman" w:eastAsia="Times New Roman" w:hAnsi="Times New Roman" w:cs="Times New Roman"/>
          <w:color w:val="000000"/>
          <w:sz w:val="24"/>
          <w:szCs w:val="24"/>
        </w:rPr>
        <w:t>(место, где происходит общение, расстояние между общающимися, если это важно);</w:t>
      </w:r>
      <w:proofErr w:type="gramEnd"/>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b/>
          <w:bCs/>
          <w:color w:val="000000"/>
          <w:sz w:val="24"/>
          <w:szCs w:val="24"/>
        </w:rPr>
        <w:t>когда </w:t>
      </w:r>
      <w:r w:rsidRPr="000F2ECD">
        <w:rPr>
          <w:rFonts w:ascii="Times New Roman" w:eastAsia="Times New Roman" w:hAnsi="Times New Roman" w:cs="Times New Roman"/>
          <w:color w:val="000000"/>
          <w:sz w:val="24"/>
          <w:szCs w:val="24"/>
        </w:rPr>
        <w:t>происходит общение (сейчас, в прошлом); время, отведенное для общения, если это важно.</w:t>
      </w:r>
    </w:p>
    <w:p w:rsidR="000F2ECD" w:rsidRPr="000F2ECD" w:rsidRDefault="000F2ECD" w:rsidP="00745DD1">
      <w:pPr>
        <w:spacing w:after="0" w:line="240" w:lineRule="auto"/>
        <w:rPr>
          <w:rFonts w:ascii="Times New Roman" w:eastAsia="Times New Roman" w:hAnsi="Times New Roman" w:cs="Times New Roman"/>
          <w:color w:val="000000"/>
          <w:sz w:val="24"/>
          <w:szCs w:val="24"/>
        </w:rPr>
      </w:pPr>
      <w:r w:rsidRPr="000F2ECD">
        <w:rPr>
          <w:rFonts w:ascii="Times New Roman" w:eastAsia="Times New Roman" w:hAnsi="Times New Roman" w:cs="Times New Roman"/>
          <w:color w:val="000000"/>
          <w:sz w:val="24"/>
          <w:szCs w:val="24"/>
          <w:shd w:val="clear" w:color="auto" w:fill="FFFFFF"/>
        </w:rPr>
        <w:t>Ученикам предлагается войти в описанные обстоятельства и в речевую роль и создать высказывание, учитывающее заданные компоненты.</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shd w:val="clear" w:color="auto" w:fill="FFFFFF"/>
        </w:rPr>
        <w:t>В риторических задачах обычно описываются близкие школьникам жизненные ситуации, но нередко предлагаются речевые роли более далекие – роль отца (матери), учителя, директора школы, президента и т.д. В риторических задачах описываемые события могут также происходить и в воображаемых странах, тогда в них действуют воображаемые герои, в частности, сказочные персонажи. От их имени дети приветствуют и благодарят, извиняются и просят и т.п. </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shd w:val="clear" w:color="auto" w:fill="FFFFFF"/>
        </w:rPr>
        <w:t>Таким образом, риторические задачи, которые практиковались еще в риторских школах Греции, учат гибкому, уместному речевому поведению, вырабатывают умение учитывать различные обстоятельства общения, что чрезвычайно важно для того, чтобы оно было эффективным.</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i/>
          <w:iCs/>
          <w:color w:val="000000"/>
          <w:sz w:val="24"/>
          <w:szCs w:val="24"/>
          <w:shd w:val="clear" w:color="auto" w:fill="FFFFFF"/>
        </w:rPr>
        <w:t>Риторические игры</w:t>
      </w:r>
      <w:r w:rsidRPr="000F2ECD">
        <w:rPr>
          <w:rFonts w:ascii="Times New Roman" w:eastAsia="Times New Roman" w:hAnsi="Times New Roman" w:cs="Times New Roman"/>
          <w:color w:val="000000"/>
          <w:sz w:val="24"/>
          <w:szCs w:val="24"/>
          <w:shd w:val="clear" w:color="auto" w:fill="FFFFFF"/>
        </w:rPr>
        <w:t> в отличие от риторических задач содержат соревновательный элемент и предполагают определение победителя: кто (какая команда) веселее, смешнее расскажет, быстрее произнесет скороговорку, сочинит считалку и т.д. В отличие от словесных, речевых игр риторические игры строятся на материале программы по риторике и служат решению задач этого предмета. </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shd w:val="clear" w:color="auto" w:fill="FFFFFF"/>
        </w:rPr>
        <w:t>Занятие по риторике имеет свою организационную </w:t>
      </w:r>
      <w:r w:rsidRPr="000F2ECD">
        <w:rPr>
          <w:rFonts w:ascii="Times New Roman" w:eastAsia="Times New Roman" w:hAnsi="Times New Roman" w:cs="Times New Roman"/>
          <w:b/>
          <w:bCs/>
          <w:color w:val="000000"/>
          <w:sz w:val="24"/>
          <w:szCs w:val="24"/>
          <w:shd w:val="clear" w:color="auto" w:fill="FFFFFF"/>
        </w:rPr>
        <w:t>специфику.</w:t>
      </w:r>
      <w:r w:rsidRPr="000F2ECD">
        <w:rPr>
          <w:rFonts w:ascii="Times New Roman" w:eastAsia="Times New Roman" w:hAnsi="Times New Roman" w:cs="Times New Roman"/>
          <w:color w:val="000000"/>
          <w:sz w:val="24"/>
          <w:szCs w:val="24"/>
          <w:shd w:val="clear" w:color="auto" w:fill="FFFFFF"/>
        </w:rPr>
        <w:t> Кроме запланированного программного материала, в него включаются как сквозные (не обязательно все на каждом уроке):</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b/>
          <w:bCs/>
          <w:color w:val="000000"/>
          <w:sz w:val="24"/>
          <w:szCs w:val="24"/>
        </w:rPr>
        <w:t>Пятиминутки речевой гимнастики</w:t>
      </w:r>
      <w:r w:rsidRPr="000F2ECD">
        <w:rPr>
          <w:rFonts w:ascii="Times New Roman" w:eastAsia="Times New Roman" w:hAnsi="Times New Roman" w:cs="Times New Roman"/>
          <w:color w:val="000000"/>
          <w:sz w:val="24"/>
          <w:szCs w:val="24"/>
        </w:rPr>
        <w:t>: упражнения типа «Произнеси шёпотом, но отчётливо…», «Задуй свечу» (для развития дыхания)</w:t>
      </w:r>
      <w:proofErr w:type="gramStart"/>
      <w:r w:rsidRPr="000F2ECD">
        <w:rPr>
          <w:rFonts w:ascii="Times New Roman" w:eastAsia="Times New Roman" w:hAnsi="Times New Roman" w:cs="Times New Roman"/>
          <w:color w:val="000000"/>
          <w:sz w:val="24"/>
          <w:szCs w:val="24"/>
        </w:rPr>
        <w:t xml:space="preserve"> ;</w:t>
      </w:r>
      <w:proofErr w:type="gramEnd"/>
      <w:r w:rsidRPr="000F2ECD">
        <w:rPr>
          <w:rFonts w:ascii="Times New Roman" w:eastAsia="Times New Roman" w:hAnsi="Times New Roman" w:cs="Times New Roman"/>
          <w:color w:val="000000"/>
          <w:sz w:val="24"/>
          <w:szCs w:val="24"/>
        </w:rPr>
        <w:t xml:space="preserve"> «Пусть сейчас прожужжит жук: «Ж-ж-ж»; комар: «</w:t>
      </w:r>
      <w:proofErr w:type="spellStart"/>
      <w:r w:rsidRPr="000F2ECD">
        <w:rPr>
          <w:rFonts w:ascii="Times New Roman" w:eastAsia="Times New Roman" w:hAnsi="Times New Roman" w:cs="Times New Roman"/>
          <w:color w:val="000000"/>
          <w:sz w:val="24"/>
          <w:szCs w:val="24"/>
        </w:rPr>
        <w:t>З-з-з</w:t>
      </w:r>
      <w:proofErr w:type="spellEnd"/>
      <w:r w:rsidRPr="000F2ECD">
        <w:rPr>
          <w:rFonts w:ascii="Times New Roman" w:eastAsia="Times New Roman" w:hAnsi="Times New Roman" w:cs="Times New Roman"/>
          <w:color w:val="000000"/>
          <w:sz w:val="24"/>
          <w:szCs w:val="24"/>
        </w:rPr>
        <w:t xml:space="preserve">»; «Вспомните грустные стихи. </w:t>
      </w:r>
      <w:proofErr w:type="gramStart"/>
      <w:r w:rsidRPr="000F2ECD">
        <w:rPr>
          <w:rFonts w:ascii="Times New Roman" w:eastAsia="Times New Roman" w:hAnsi="Times New Roman" w:cs="Times New Roman"/>
          <w:color w:val="000000"/>
          <w:sz w:val="24"/>
          <w:szCs w:val="24"/>
        </w:rPr>
        <w:t>Кто почитает?» и др.;</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b/>
          <w:bCs/>
          <w:color w:val="000000"/>
          <w:sz w:val="24"/>
          <w:szCs w:val="24"/>
        </w:rPr>
        <w:t>Импровизационные задачи</w:t>
      </w:r>
      <w:r w:rsidRPr="000F2ECD">
        <w:rPr>
          <w:rFonts w:ascii="Times New Roman" w:eastAsia="Times New Roman" w:hAnsi="Times New Roman" w:cs="Times New Roman"/>
          <w:color w:val="000000"/>
          <w:sz w:val="24"/>
          <w:szCs w:val="24"/>
        </w:rPr>
        <w:t>, т.е. неподготовленные диалоги и монологи, развивающие спонтанную (неподготовленную) речь.</w:t>
      </w:r>
      <w:proofErr w:type="gramEnd"/>
    </w:p>
    <w:p w:rsidR="000F2ECD" w:rsidRPr="000F2ECD" w:rsidRDefault="000F2ECD" w:rsidP="00745DD1">
      <w:pPr>
        <w:spacing w:after="0" w:line="240" w:lineRule="auto"/>
        <w:rPr>
          <w:rFonts w:ascii="Times New Roman" w:eastAsia="Times New Roman" w:hAnsi="Times New Roman" w:cs="Times New Roman"/>
          <w:color w:val="000000"/>
          <w:sz w:val="24"/>
          <w:szCs w:val="24"/>
        </w:rPr>
      </w:pP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shd w:val="clear" w:color="auto" w:fill="FFFFFF"/>
        </w:rPr>
        <w:t>Эти сквозные виды работ, обеспечивая формирование определенных умений и навыков, позволяют переключить ребят с одного вида деятельности на другой, снимают усталость, поэтому проводятся живо, на интересных примерах, с использованием различного рода мнемонических приёмов (особенно для усвоения норм), стихотворений, песенок и музыкального сопровождения.</w:t>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rPr>
        <w:br/>
      </w:r>
      <w:r w:rsidRPr="000F2ECD">
        <w:rPr>
          <w:rFonts w:ascii="Times New Roman" w:eastAsia="Times New Roman" w:hAnsi="Times New Roman" w:cs="Times New Roman"/>
          <w:color w:val="000000"/>
          <w:sz w:val="24"/>
          <w:szCs w:val="24"/>
          <w:shd w:val="clear" w:color="auto" w:fill="FFFFFF"/>
        </w:rPr>
        <w:t>Для того</w:t>
      </w:r>
      <w:proofErr w:type="gramStart"/>
      <w:r w:rsidRPr="000F2ECD">
        <w:rPr>
          <w:rFonts w:ascii="Times New Roman" w:eastAsia="Times New Roman" w:hAnsi="Times New Roman" w:cs="Times New Roman"/>
          <w:color w:val="000000"/>
          <w:sz w:val="24"/>
          <w:szCs w:val="24"/>
          <w:shd w:val="clear" w:color="auto" w:fill="FFFFFF"/>
        </w:rPr>
        <w:t>,</w:t>
      </w:r>
      <w:proofErr w:type="gramEnd"/>
      <w:r w:rsidRPr="000F2ECD">
        <w:rPr>
          <w:rFonts w:ascii="Times New Roman" w:eastAsia="Times New Roman" w:hAnsi="Times New Roman" w:cs="Times New Roman"/>
          <w:color w:val="000000"/>
          <w:sz w:val="24"/>
          <w:szCs w:val="24"/>
          <w:shd w:val="clear" w:color="auto" w:fill="FFFFFF"/>
        </w:rPr>
        <w:t xml:space="preserve"> чтобы было легче вводить детей в предлагаемые обстоятельства необходимо посадить их так, чтобы они видели друг друга. Для этого можно просто сдвинуть парты в круг, квадрат, треугольник</w:t>
      </w:r>
      <w:proofErr w:type="gramStart"/>
      <w:r w:rsidRPr="000F2ECD">
        <w:rPr>
          <w:rFonts w:ascii="Times New Roman" w:eastAsia="Times New Roman" w:hAnsi="Times New Roman" w:cs="Times New Roman"/>
          <w:color w:val="000000"/>
          <w:sz w:val="24"/>
          <w:szCs w:val="24"/>
          <w:shd w:val="clear" w:color="auto" w:fill="FFFFFF"/>
        </w:rPr>
        <w:t>… К</w:t>
      </w:r>
      <w:proofErr w:type="gramEnd"/>
      <w:r w:rsidRPr="000F2ECD">
        <w:rPr>
          <w:rFonts w:ascii="Times New Roman" w:eastAsia="Times New Roman" w:hAnsi="Times New Roman" w:cs="Times New Roman"/>
          <w:color w:val="000000"/>
          <w:sz w:val="24"/>
          <w:szCs w:val="24"/>
          <w:shd w:val="clear" w:color="auto" w:fill="FFFFFF"/>
        </w:rPr>
        <w:t>роме обычных парт хорошо иметь небольшую кафедру, трибуну, песочные часы, чтобы все могли следить за временем, когда выступает рассказчик или идёт обсуждение, необходим магнитофон для записи высказываний детей. Очень результативно использование видеомагнитофона - увидеть и услышать, как происходит общение, тщательно проанализировать все промахи, сделать самостоятельно необходимые выводы.</w:t>
      </w:r>
      <w:r w:rsidRPr="000F2ECD">
        <w:rPr>
          <w:rFonts w:ascii="Times New Roman" w:eastAsia="Times New Roman" w:hAnsi="Times New Roman" w:cs="Times New Roman"/>
          <w:color w:val="000000"/>
          <w:sz w:val="24"/>
          <w:szCs w:val="24"/>
        </w:rPr>
        <w:br/>
      </w:r>
      <w:proofErr w:type="spellStart"/>
      <w:r w:rsidRPr="000F2ECD">
        <w:rPr>
          <w:rFonts w:ascii="Times New Roman" w:eastAsia="Times New Roman" w:hAnsi="Times New Roman" w:cs="Times New Roman"/>
          <w:b/>
          <w:bCs/>
          <w:color w:val="000000"/>
          <w:sz w:val="24"/>
          <w:szCs w:val="24"/>
          <w:shd w:val="clear" w:color="auto" w:fill="FFFFFF"/>
        </w:rPr>
        <w:t>Межпредметные</w:t>
      </w:r>
      <w:proofErr w:type="spellEnd"/>
      <w:r w:rsidRPr="000F2ECD">
        <w:rPr>
          <w:rFonts w:ascii="Times New Roman" w:eastAsia="Times New Roman" w:hAnsi="Times New Roman" w:cs="Times New Roman"/>
          <w:b/>
          <w:bCs/>
          <w:color w:val="000000"/>
          <w:sz w:val="24"/>
          <w:szCs w:val="24"/>
          <w:shd w:val="clear" w:color="auto" w:fill="FFFFFF"/>
        </w:rPr>
        <w:t xml:space="preserve"> связи</w:t>
      </w:r>
      <w:r w:rsidRPr="000F2ECD">
        <w:rPr>
          <w:rFonts w:ascii="Times New Roman" w:eastAsia="Times New Roman" w:hAnsi="Times New Roman" w:cs="Times New Roman"/>
          <w:color w:val="000000"/>
          <w:sz w:val="24"/>
          <w:szCs w:val="24"/>
          <w:shd w:val="clear" w:color="auto" w:fill="FFFFFF"/>
        </w:rPr>
        <w:t>:</w:t>
      </w:r>
      <w:r w:rsidRPr="000F2ECD">
        <w:rPr>
          <w:rFonts w:ascii="Times New Roman" w:eastAsia="Times New Roman" w:hAnsi="Times New Roman" w:cs="Times New Roman"/>
          <w:color w:val="000000"/>
          <w:sz w:val="24"/>
          <w:szCs w:val="24"/>
        </w:rPr>
        <w:br/>
        <w:t>с литературой, так как широко используются художественные произведения для иллюстрации языковых фактов, в составлении устных и письменных рассказов о героях литературных произведений, умение пользоваться основными формами речи (описание, рассуждение, повествование);</w:t>
      </w:r>
      <w:r w:rsidRPr="000F2ECD">
        <w:rPr>
          <w:rFonts w:ascii="Times New Roman" w:eastAsia="Times New Roman" w:hAnsi="Times New Roman" w:cs="Times New Roman"/>
          <w:color w:val="000000"/>
          <w:sz w:val="24"/>
          <w:szCs w:val="24"/>
        </w:rPr>
        <w:br/>
        <w:t>с уроками русского языка: умение анализировать риторические задачи, первые опыты пробы пера (сочинение сказок, рассказов, былей, забавных историй);</w:t>
      </w:r>
      <w:r w:rsidRPr="000F2ECD">
        <w:rPr>
          <w:rFonts w:ascii="Times New Roman" w:eastAsia="Times New Roman" w:hAnsi="Times New Roman" w:cs="Times New Roman"/>
          <w:color w:val="000000"/>
          <w:sz w:val="24"/>
          <w:szCs w:val="24"/>
        </w:rPr>
        <w:br/>
        <w:t xml:space="preserve">с уроками музыки, изобразительного искусства: использование репродукции картин известных художников, фонограмм учитель опирается </w:t>
      </w:r>
      <w:proofErr w:type="gramStart"/>
      <w:r w:rsidRPr="000F2ECD">
        <w:rPr>
          <w:rFonts w:ascii="Times New Roman" w:eastAsia="Times New Roman" w:hAnsi="Times New Roman" w:cs="Times New Roman"/>
          <w:color w:val="000000"/>
          <w:sz w:val="24"/>
          <w:szCs w:val="24"/>
        </w:rPr>
        <w:lastRenderedPageBreak/>
        <w:t>на те</w:t>
      </w:r>
      <w:proofErr w:type="gramEnd"/>
      <w:r w:rsidRPr="000F2ECD">
        <w:rPr>
          <w:rFonts w:ascii="Times New Roman" w:eastAsia="Times New Roman" w:hAnsi="Times New Roman" w:cs="Times New Roman"/>
          <w:color w:val="000000"/>
          <w:sz w:val="24"/>
          <w:szCs w:val="24"/>
        </w:rPr>
        <w:t xml:space="preserve"> знания, которые получены учащимися на уроках изобразительного искусства и музыки, что способствует эстетическому воспитанию учащихся, выявлять основной замысел произведения, понимать язык этих видов искусств. При этом школьники учатся находить словесный эквивалент зрительным образам, цветовой гамме </w:t>
      </w:r>
      <w:proofErr w:type="gramStart"/>
      <w:r w:rsidRPr="000F2ECD">
        <w:rPr>
          <w:rFonts w:ascii="Times New Roman" w:eastAsia="Times New Roman" w:hAnsi="Times New Roman" w:cs="Times New Roman"/>
          <w:color w:val="000000"/>
          <w:sz w:val="24"/>
          <w:szCs w:val="24"/>
        </w:rPr>
        <w:t>изображаемого</w:t>
      </w:r>
      <w:proofErr w:type="gramEnd"/>
      <w:r w:rsidRPr="000F2ECD">
        <w:rPr>
          <w:rFonts w:ascii="Times New Roman" w:eastAsia="Times New Roman" w:hAnsi="Times New Roman" w:cs="Times New Roman"/>
          <w:color w:val="000000"/>
          <w:sz w:val="24"/>
          <w:szCs w:val="24"/>
        </w:rPr>
        <w:t>.</w:t>
      </w:r>
    </w:p>
    <w:p w:rsidR="00A411D1" w:rsidRPr="00A411D1" w:rsidRDefault="00A411D1" w:rsidP="00A411D1">
      <w:pPr>
        <w:pStyle w:val="a3"/>
        <w:rPr>
          <w:rFonts w:ascii="Times New Roman" w:hAnsi="Times New Roman" w:cs="Times New Roman"/>
          <w:sz w:val="24"/>
          <w:szCs w:val="24"/>
        </w:rPr>
      </w:pPr>
      <w:r w:rsidRPr="00A411D1">
        <w:rPr>
          <w:rFonts w:ascii="Times New Roman" w:hAnsi="Times New Roman" w:cs="Times New Roman"/>
          <w:b/>
          <w:color w:val="000000"/>
          <w:sz w:val="24"/>
          <w:szCs w:val="24"/>
        </w:rPr>
        <w:t>Результаты:</w:t>
      </w:r>
      <w:r>
        <w:rPr>
          <w:rFonts w:ascii="Times New Roman" w:hAnsi="Times New Roman" w:cs="Times New Roman"/>
          <w:color w:val="000000"/>
          <w:sz w:val="24"/>
          <w:szCs w:val="24"/>
        </w:rPr>
        <w:t xml:space="preserve"> </w:t>
      </w:r>
      <w:r w:rsidRPr="00A411D1">
        <w:rPr>
          <w:rFonts w:ascii="Times New Roman" w:hAnsi="Times New Roman" w:cs="Times New Roman"/>
          <w:color w:val="000000"/>
          <w:sz w:val="24"/>
          <w:szCs w:val="24"/>
        </w:rPr>
        <w:br/>
      </w:r>
      <w:r w:rsidRPr="00A411D1">
        <w:rPr>
          <w:rFonts w:ascii="Times New Roman" w:hAnsi="Times New Roman" w:cs="Times New Roman"/>
          <w:color w:val="000000"/>
          <w:sz w:val="24"/>
          <w:szCs w:val="24"/>
          <w:shd w:val="clear" w:color="auto" w:fill="FFFFFF"/>
        </w:rPr>
        <w:t>Учиться вежливой речи – учиться уважительному, доброму отношению друг к другу.</w:t>
      </w:r>
      <w:r w:rsidRPr="00A411D1">
        <w:rPr>
          <w:rFonts w:ascii="Times New Roman" w:hAnsi="Times New Roman" w:cs="Times New Roman"/>
          <w:color w:val="000000"/>
          <w:sz w:val="24"/>
          <w:szCs w:val="24"/>
        </w:rPr>
        <w:br/>
      </w:r>
      <w:r w:rsidRPr="00A411D1">
        <w:rPr>
          <w:rFonts w:ascii="Times New Roman" w:hAnsi="Times New Roman" w:cs="Times New Roman"/>
          <w:color w:val="000000"/>
          <w:sz w:val="24"/>
          <w:szCs w:val="24"/>
          <w:shd w:val="clear" w:color="auto" w:fill="FFFFFF"/>
        </w:rPr>
        <w:t>Выражать собственные мысли собственными словами – одна из самых больших радостей (ценностей) жизни.</w:t>
      </w:r>
      <w:r w:rsidRPr="00A411D1">
        <w:rPr>
          <w:rFonts w:ascii="Times New Roman" w:hAnsi="Times New Roman" w:cs="Times New Roman"/>
          <w:color w:val="000000"/>
          <w:sz w:val="24"/>
          <w:szCs w:val="24"/>
        </w:rPr>
        <w:br/>
      </w:r>
      <w:r w:rsidRPr="000F2ECD">
        <w:rPr>
          <w:rFonts w:ascii="Times New Roman" w:hAnsi="Times New Roman" w:cs="Times New Roman"/>
          <w:b/>
          <w:bCs/>
          <w:iCs/>
          <w:color w:val="000000"/>
          <w:sz w:val="24"/>
          <w:szCs w:val="24"/>
          <w:shd w:val="clear" w:color="auto" w:fill="FFFFFF"/>
        </w:rPr>
        <w:t>Основные умения (два типа):</w:t>
      </w:r>
      <w:r w:rsidRPr="00A411D1">
        <w:rPr>
          <w:rFonts w:ascii="Times New Roman" w:hAnsi="Times New Roman" w:cs="Times New Roman"/>
          <w:color w:val="000000"/>
          <w:sz w:val="24"/>
          <w:szCs w:val="24"/>
        </w:rPr>
        <w:br/>
      </w:r>
      <w:r w:rsidRPr="00A411D1">
        <w:rPr>
          <w:rFonts w:ascii="Times New Roman" w:hAnsi="Times New Roman" w:cs="Times New Roman"/>
          <w:color w:val="000000"/>
          <w:sz w:val="24"/>
          <w:szCs w:val="24"/>
          <w:shd w:val="clear" w:color="auto" w:fill="FFFFFF"/>
        </w:rPr>
        <w:t>Умение анализировать и оценивать общение, в частности:</w:t>
      </w:r>
      <w:r w:rsidRPr="00A411D1">
        <w:rPr>
          <w:rFonts w:ascii="Times New Roman" w:hAnsi="Times New Roman" w:cs="Times New Roman"/>
          <w:color w:val="000000"/>
          <w:sz w:val="24"/>
          <w:szCs w:val="24"/>
        </w:rPr>
        <w:br/>
      </w:r>
      <w:r w:rsidRPr="00A411D1">
        <w:rPr>
          <w:rFonts w:ascii="Times New Roman" w:hAnsi="Times New Roman" w:cs="Times New Roman"/>
          <w:color w:val="000000"/>
          <w:sz w:val="24"/>
          <w:szCs w:val="24"/>
          <w:shd w:val="clear" w:color="auto" w:fill="FFFFFF"/>
        </w:rPr>
        <w:t>• степень эффективности общения;</w:t>
      </w:r>
      <w:r w:rsidRPr="00A411D1">
        <w:rPr>
          <w:rFonts w:ascii="Times New Roman" w:hAnsi="Times New Roman" w:cs="Times New Roman"/>
          <w:color w:val="000000"/>
          <w:sz w:val="24"/>
          <w:szCs w:val="24"/>
        </w:rPr>
        <w:br/>
      </w:r>
      <w:r w:rsidRPr="00A411D1">
        <w:rPr>
          <w:rFonts w:ascii="Times New Roman" w:hAnsi="Times New Roman" w:cs="Times New Roman"/>
          <w:color w:val="000000"/>
          <w:sz w:val="24"/>
          <w:szCs w:val="24"/>
          <w:shd w:val="clear" w:color="auto" w:fill="FFFFFF"/>
        </w:rPr>
        <w:t>• уровень владения языком;</w:t>
      </w:r>
      <w:r w:rsidRPr="00A411D1">
        <w:rPr>
          <w:rFonts w:ascii="Times New Roman" w:hAnsi="Times New Roman" w:cs="Times New Roman"/>
          <w:color w:val="000000"/>
          <w:sz w:val="24"/>
          <w:szCs w:val="24"/>
        </w:rPr>
        <w:br/>
      </w:r>
      <w:r w:rsidRPr="00A411D1">
        <w:rPr>
          <w:rFonts w:ascii="Times New Roman" w:hAnsi="Times New Roman" w:cs="Times New Roman"/>
          <w:color w:val="000000"/>
          <w:sz w:val="24"/>
          <w:szCs w:val="24"/>
          <w:shd w:val="clear" w:color="auto" w:fill="FFFFFF"/>
        </w:rPr>
        <w:t>• корректность поведения.</w:t>
      </w:r>
      <w:r w:rsidRPr="00A411D1">
        <w:rPr>
          <w:rFonts w:ascii="Times New Roman" w:hAnsi="Times New Roman" w:cs="Times New Roman"/>
          <w:color w:val="000000"/>
          <w:sz w:val="24"/>
          <w:szCs w:val="24"/>
        </w:rPr>
        <w:br/>
      </w:r>
      <w:proofErr w:type="gramStart"/>
      <w:r w:rsidRPr="00A411D1">
        <w:rPr>
          <w:rFonts w:ascii="Times New Roman" w:hAnsi="Times New Roman" w:cs="Times New Roman"/>
          <w:color w:val="000000"/>
          <w:sz w:val="24"/>
          <w:szCs w:val="24"/>
          <w:shd w:val="clear" w:color="auto" w:fill="FFFFFF"/>
        </w:rPr>
        <w:t>Умение общаться – как минимум в пределах, обозначенных в блоке «Речевые жанры», в частности, умения:</w:t>
      </w:r>
      <w:r w:rsidRPr="00A411D1">
        <w:rPr>
          <w:rFonts w:ascii="Times New Roman" w:hAnsi="Times New Roman" w:cs="Times New Roman"/>
          <w:color w:val="000000"/>
          <w:sz w:val="24"/>
          <w:szCs w:val="24"/>
        </w:rPr>
        <w:br/>
      </w:r>
      <w:r w:rsidRPr="00A411D1">
        <w:rPr>
          <w:rFonts w:ascii="Times New Roman" w:hAnsi="Times New Roman" w:cs="Times New Roman"/>
          <w:color w:val="000000"/>
          <w:sz w:val="24"/>
          <w:szCs w:val="24"/>
          <w:shd w:val="clear" w:color="auto" w:fill="FFFFFF"/>
        </w:rPr>
        <w:t>• ориентироваться в ситуации общения, учитывать адресата (аудиторию);</w:t>
      </w:r>
      <w:r w:rsidRPr="00A411D1">
        <w:rPr>
          <w:rFonts w:ascii="Times New Roman" w:hAnsi="Times New Roman" w:cs="Times New Roman"/>
          <w:color w:val="000000"/>
          <w:sz w:val="24"/>
          <w:szCs w:val="24"/>
        </w:rPr>
        <w:br/>
      </w:r>
      <w:r w:rsidRPr="00A411D1">
        <w:rPr>
          <w:rFonts w:ascii="Times New Roman" w:hAnsi="Times New Roman" w:cs="Times New Roman"/>
          <w:color w:val="000000"/>
          <w:sz w:val="24"/>
          <w:szCs w:val="24"/>
          <w:shd w:val="clear" w:color="auto" w:fill="FFFFFF"/>
        </w:rPr>
        <w:t>• формулировать явно (вслух – письменно) или для себя (неявно) свое коммуникативное намерение;</w:t>
      </w:r>
      <w:r w:rsidRPr="00A411D1">
        <w:rPr>
          <w:rFonts w:ascii="Times New Roman" w:hAnsi="Times New Roman" w:cs="Times New Roman"/>
          <w:color w:val="000000"/>
          <w:sz w:val="24"/>
          <w:szCs w:val="24"/>
        </w:rPr>
        <w:br/>
      </w:r>
      <w:r w:rsidRPr="00A411D1">
        <w:rPr>
          <w:rFonts w:ascii="Times New Roman" w:hAnsi="Times New Roman" w:cs="Times New Roman"/>
          <w:color w:val="000000"/>
          <w:sz w:val="24"/>
          <w:szCs w:val="24"/>
          <w:shd w:val="clear" w:color="auto" w:fill="FFFFFF"/>
        </w:rPr>
        <w:t>• определять свои коммуникативные удачи – неудачи – промахи.</w:t>
      </w:r>
      <w:proofErr w:type="gramEnd"/>
    </w:p>
    <w:p w:rsidR="00A411D1" w:rsidRPr="00A411D1" w:rsidRDefault="00A411D1" w:rsidP="00A411D1">
      <w:pPr>
        <w:pStyle w:val="a3"/>
        <w:rPr>
          <w:rFonts w:ascii="Times New Roman" w:hAnsi="Times New Roman" w:cs="Times New Roman"/>
          <w:sz w:val="24"/>
          <w:szCs w:val="24"/>
        </w:rPr>
      </w:pPr>
    </w:p>
    <w:p w:rsidR="00863FF7" w:rsidRPr="0056460F" w:rsidRDefault="00863FF7" w:rsidP="004C6422">
      <w:pPr>
        <w:pStyle w:val="a3"/>
        <w:rPr>
          <w:rFonts w:ascii="Times New Roman" w:hAnsi="Times New Roman" w:cs="Times New Roman"/>
          <w:b/>
          <w:sz w:val="24"/>
          <w:szCs w:val="24"/>
        </w:rPr>
      </w:pPr>
      <w:r w:rsidRPr="0056460F">
        <w:rPr>
          <w:rFonts w:ascii="Times New Roman" w:hAnsi="Times New Roman" w:cs="Times New Roman"/>
          <w:b/>
          <w:sz w:val="24"/>
          <w:szCs w:val="24"/>
        </w:rPr>
        <w:t>Характеристика программы</w:t>
      </w:r>
    </w:p>
    <w:p w:rsidR="00863FF7" w:rsidRPr="004C6422" w:rsidRDefault="00863FF7" w:rsidP="004C6422">
      <w:pPr>
        <w:pStyle w:val="a3"/>
        <w:rPr>
          <w:rFonts w:ascii="Times New Roman" w:hAnsi="Times New Roman" w:cs="Times New Roman"/>
          <w:sz w:val="24"/>
          <w:szCs w:val="24"/>
        </w:rPr>
      </w:pPr>
      <w:r w:rsidRPr="004C6422">
        <w:rPr>
          <w:rFonts w:ascii="Times New Roman" w:hAnsi="Times New Roman" w:cs="Times New Roman"/>
          <w:sz w:val="24"/>
          <w:szCs w:val="24"/>
        </w:rPr>
        <w:t>В программе выделяется два смысловых блока:</w:t>
      </w:r>
    </w:p>
    <w:p w:rsidR="00863FF7" w:rsidRPr="004C6422" w:rsidRDefault="00863FF7" w:rsidP="004C6422">
      <w:pPr>
        <w:pStyle w:val="a3"/>
        <w:rPr>
          <w:rFonts w:ascii="Times New Roman" w:hAnsi="Times New Roman" w:cs="Times New Roman"/>
          <w:sz w:val="24"/>
          <w:szCs w:val="24"/>
        </w:rPr>
      </w:pPr>
      <w:r w:rsidRPr="004C6422">
        <w:rPr>
          <w:rFonts w:ascii="Times New Roman" w:hAnsi="Times New Roman" w:cs="Times New Roman"/>
          <w:sz w:val="24"/>
          <w:szCs w:val="24"/>
        </w:rPr>
        <w:t>- первый – «Общение», - соотносится в определённой мере с «Общей» риторикой;</w:t>
      </w:r>
    </w:p>
    <w:p w:rsidR="00863FF7" w:rsidRPr="004C6422" w:rsidRDefault="00863FF7" w:rsidP="004C6422">
      <w:pPr>
        <w:pStyle w:val="a3"/>
        <w:rPr>
          <w:rFonts w:ascii="Times New Roman" w:hAnsi="Times New Roman" w:cs="Times New Roman"/>
          <w:sz w:val="24"/>
          <w:szCs w:val="24"/>
        </w:rPr>
      </w:pPr>
      <w:r w:rsidRPr="004C6422">
        <w:rPr>
          <w:rFonts w:ascii="Times New Roman" w:hAnsi="Times New Roman" w:cs="Times New Roman"/>
          <w:sz w:val="24"/>
          <w:szCs w:val="24"/>
        </w:rPr>
        <w:t>- второй – «Речевые жанры», - соотносится с «Частной» риторикой (роды, виды, жанры).</w:t>
      </w:r>
    </w:p>
    <w:p w:rsidR="00863FF7" w:rsidRPr="004C6422" w:rsidRDefault="00863FF7" w:rsidP="004C6422">
      <w:pPr>
        <w:pStyle w:val="a3"/>
        <w:rPr>
          <w:rFonts w:ascii="Times New Roman" w:hAnsi="Times New Roman" w:cs="Times New Roman"/>
          <w:sz w:val="24"/>
          <w:szCs w:val="24"/>
        </w:rPr>
      </w:pPr>
      <w:r w:rsidRPr="004C6422">
        <w:rPr>
          <w:rFonts w:ascii="Times New Roman" w:hAnsi="Times New Roman" w:cs="Times New Roman"/>
          <w:sz w:val="24"/>
          <w:szCs w:val="24"/>
        </w:rPr>
        <w:t xml:space="preserve">Блок «Общение» даёт представление о сути того взаимодействия между людьми, которое называется общением; о видах общения (по различным основаниям); </w:t>
      </w:r>
      <w:proofErr w:type="gramStart"/>
      <w:r w:rsidRPr="004C6422">
        <w:rPr>
          <w:rFonts w:ascii="Times New Roman" w:hAnsi="Times New Roman" w:cs="Times New Roman"/>
          <w:sz w:val="24"/>
          <w:szCs w:val="24"/>
        </w:rPr>
        <w:t>о коммуникативных качествах речи (правильность, богатство, точность, выразительность и т.д.), речевой (коммуникативной) ситуации, её компонентах (кто, кому, почему, зачем, где, когда, как), на основе чего у детей постепенно формируется привычка и умение ориентироваться в ситуации общения, определять коммуникативное намерение (своё и партнёра), оценивать степень его реализации в общении.</w:t>
      </w:r>
      <w:proofErr w:type="gramEnd"/>
    </w:p>
    <w:p w:rsidR="00863FF7" w:rsidRPr="004C6422" w:rsidRDefault="00863FF7" w:rsidP="004C6422">
      <w:pPr>
        <w:pStyle w:val="a3"/>
        <w:rPr>
          <w:rFonts w:ascii="Times New Roman" w:hAnsi="Times New Roman" w:cs="Times New Roman"/>
          <w:sz w:val="24"/>
          <w:szCs w:val="24"/>
        </w:rPr>
      </w:pPr>
      <w:proofErr w:type="gramStart"/>
      <w:r w:rsidRPr="004C6422">
        <w:rPr>
          <w:rFonts w:ascii="Times New Roman" w:hAnsi="Times New Roman" w:cs="Times New Roman"/>
          <w:sz w:val="24"/>
          <w:szCs w:val="24"/>
        </w:rPr>
        <w:t>Основные понятийные компоненты первого блока: общение, речевая (коммуникативная) ситуация, виды общения; речевой этикет, риторические этапы подготовки текста; риторические фигуры, качество речи и т.д.</w:t>
      </w:r>
      <w:proofErr w:type="gramEnd"/>
    </w:p>
    <w:p w:rsidR="00863FF7" w:rsidRPr="004C6422" w:rsidRDefault="00863FF7" w:rsidP="004C6422">
      <w:pPr>
        <w:pStyle w:val="a3"/>
        <w:rPr>
          <w:rFonts w:ascii="Times New Roman" w:hAnsi="Times New Roman" w:cs="Times New Roman"/>
          <w:sz w:val="24"/>
          <w:szCs w:val="24"/>
        </w:rPr>
      </w:pPr>
      <w:r w:rsidRPr="004C6422">
        <w:rPr>
          <w:rFonts w:ascii="Times New Roman" w:hAnsi="Times New Roman" w:cs="Times New Roman"/>
          <w:sz w:val="24"/>
          <w:szCs w:val="24"/>
        </w:rPr>
        <w:t xml:space="preserve">Второй блок – «Речевые жанры» - даёт представление о тексте как продукте речевой (коммуникативной) деятельности; о типологии текстов и о речевых жанрах как разновидностях текста. В этом блоке центральное понятие – речевой жанр, то есть текст определённой коммуникативной направленности. Имеются </w:t>
      </w:r>
      <w:proofErr w:type="spellStart"/>
      <w:r w:rsidRPr="004C6422">
        <w:rPr>
          <w:rFonts w:ascii="Times New Roman" w:hAnsi="Times New Roman" w:cs="Times New Roman"/>
          <w:sz w:val="24"/>
          <w:szCs w:val="24"/>
        </w:rPr>
        <w:t>ввидужанры</w:t>
      </w:r>
      <w:proofErr w:type="spellEnd"/>
      <w:r w:rsidRPr="004C6422">
        <w:rPr>
          <w:rFonts w:ascii="Times New Roman" w:hAnsi="Times New Roman" w:cs="Times New Roman"/>
          <w:sz w:val="24"/>
          <w:szCs w:val="24"/>
        </w:rPr>
        <w:t>, которые существуют в реальной речевой практике: жанр приказа, просьбы, заявления, аннотации, хроники и т.д.</w:t>
      </w:r>
    </w:p>
    <w:p w:rsidR="00863FF7" w:rsidRPr="004C6422" w:rsidRDefault="00863FF7" w:rsidP="004C6422">
      <w:pPr>
        <w:pStyle w:val="a3"/>
        <w:rPr>
          <w:rFonts w:ascii="Times New Roman" w:hAnsi="Times New Roman" w:cs="Times New Roman"/>
          <w:sz w:val="24"/>
          <w:szCs w:val="24"/>
        </w:rPr>
      </w:pPr>
      <w:r w:rsidRPr="004C6422">
        <w:rPr>
          <w:rFonts w:ascii="Times New Roman" w:hAnsi="Times New Roman" w:cs="Times New Roman"/>
          <w:sz w:val="24"/>
          <w:szCs w:val="24"/>
        </w:rPr>
        <w:t>Основные понятийные компоненты второго блока: речевые жанры, их структурно-смысловые и стилевые особенности.</w:t>
      </w:r>
    </w:p>
    <w:p w:rsidR="00863FF7" w:rsidRPr="004C6422" w:rsidRDefault="00863FF7" w:rsidP="004C6422">
      <w:pPr>
        <w:pStyle w:val="a3"/>
        <w:rPr>
          <w:rFonts w:ascii="Times New Roman" w:hAnsi="Times New Roman" w:cs="Times New Roman"/>
          <w:sz w:val="24"/>
          <w:szCs w:val="24"/>
        </w:rPr>
      </w:pPr>
      <w:r w:rsidRPr="004C6422">
        <w:rPr>
          <w:rFonts w:ascii="Times New Roman" w:hAnsi="Times New Roman" w:cs="Times New Roman"/>
          <w:sz w:val="24"/>
          <w:szCs w:val="24"/>
        </w:rPr>
        <w:t>Курс школьной риторики должен вестись так, чтобы вызывать у учеников размышления о том, что такое взаимопонимание, контакт между людьми, как важно владеть словом в современном мире, о том, какое это бесценное богатство.</w:t>
      </w:r>
    </w:p>
    <w:p w:rsidR="00863FF7" w:rsidRPr="004C6422" w:rsidRDefault="00863FF7" w:rsidP="004C6422">
      <w:pPr>
        <w:pStyle w:val="a3"/>
        <w:rPr>
          <w:rFonts w:ascii="Times New Roman" w:hAnsi="Times New Roman" w:cs="Times New Roman"/>
          <w:sz w:val="24"/>
          <w:szCs w:val="24"/>
        </w:rPr>
      </w:pPr>
      <w:r w:rsidRPr="004C6422">
        <w:rPr>
          <w:rFonts w:ascii="Times New Roman" w:hAnsi="Times New Roman" w:cs="Times New Roman"/>
          <w:sz w:val="24"/>
          <w:szCs w:val="24"/>
        </w:rPr>
        <w:t>Размышления, связанные с проблемами эффективности общения, составляют основу для формирования у школьников взглядов, вкусов, идей, имеющих общекультурную ценность.</w:t>
      </w:r>
    </w:p>
    <w:p w:rsidR="00863FF7" w:rsidRPr="004C6422" w:rsidRDefault="00863FF7" w:rsidP="004C6422">
      <w:pPr>
        <w:pStyle w:val="a3"/>
        <w:rPr>
          <w:rFonts w:ascii="Times New Roman" w:hAnsi="Times New Roman" w:cs="Times New Roman"/>
          <w:sz w:val="24"/>
          <w:szCs w:val="24"/>
        </w:rPr>
      </w:pPr>
      <w:r w:rsidRPr="004C6422">
        <w:rPr>
          <w:rFonts w:ascii="Times New Roman" w:hAnsi="Times New Roman" w:cs="Times New Roman"/>
          <w:sz w:val="24"/>
          <w:szCs w:val="24"/>
        </w:rPr>
        <w:lastRenderedPageBreak/>
        <w:t>Методы и приёмы преподавания</w:t>
      </w:r>
    </w:p>
    <w:p w:rsidR="00863FF7" w:rsidRPr="004C6422" w:rsidRDefault="00863FF7" w:rsidP="004C6422">
      <w:pPr>
        <w:pStyle w:val="a3"/>
        <w:rPr>
          <w:rFonts w:ascii="Times New Roman" w:hAnsi="Times New Roman" w:cs="Times New Roman"/>
          <w:sz w:val="24"/>
          <w:szCs w:val="24"/>
        </w:rPr>
      </w:pPr>
      <w:r w:rsidRPr="004C6422">
        <w:rPr>
          <w:rFonts w:ascii="Times New Roman" w:hAnsi="Times New Roman" w:cs="Times New Roman"/>
          <w:sz w:val="24"/>
          <w:szCs w:val="24"/>
        </w:rPr>
        <w:t>Курс риторики в школе – сугубо практический. Необходимо школьника научить эффективному общению, то есть такому общению, при котором говорящий достигает своей коммуникативной задачи – убедить, утешить, склонить к какому-нибудь действию и т.д., поэтому на уроках риторики дети должны как можно больше сами говорить и писать. Большая часть времени уделяется практике.</w:t>
      </w:r>
    </w:p>
    <w:p w:rsidR="00863FF7" w:rsidRPr="004C6422" w:rsidRDefault="00863FF7" w:rsidP="004C6422">
      <w:pPr>
        <w:pStyle w:val="a3"/>
        <w:rPr>
          <w:rFonts w:ascii="Times New Roman" w:hAnsi="Times New Roman" w:cs="Times New Roman"/>
          <w:sz w:val="24"/>
          <w:szCs w:val="24"/>
        </w:rPr>
      </w:pPr>
      <w:r w:rsidRPr="004C6422">
        <w:rPr>
          <w:rFonts w:ascii="Times New Roman" w:hAnsi="Times New Roman" w:cs="Times New Roman"/>
          <w:sz w:val="24"/>
          <w:szCs w:val="24"/>
        </w:rPr>
        <w:t>На уроках риторики особое место занимают специфические приёмы работы: риторический анализ текста, речевой ситуации, риторические задачи, продолжается линия на развитие дыхательной и артикуляционной  гимнастики, на развитие словесно–импровизационных способностей, на использование таких разных стимулов и средств обучения, текст, музыка, видео-, кинофрагменты, рисунок, иллюстрация, репродукция.</w:t>
      </w:r>
    </w:p>
    <w:p w:rsidR="00863FF7" w:rsidRPr="004C6422" w:rsidRDefault="00863FF7" w:rsidP="004C6422">
      <w:pPr>
        <w:pStyle w:val="a3"/>
        <w:rPr>
          <w:rFonts w:ascii="Times New Roman" w:hAnsi="Times New Roman" w:cs="Times New Roman"/>
          <w:sz w:val="24"/>
          <w:szCs w:val="24"/>
        </w:rPr>
      </w:pPr>
      <w:r w:rsidRPr="004C6422">
        <w:rPr>
          <w:rFonts w:ascii="Times New Roman" w:hAnsi="Times New Roman" w:cs="Times New Roman"/>
          <w:sz w:val="24"/>
          <w:szCs w:val="24"/>
        </w:rPr>
        <w:t>Итак, основная задача школьной риторики – формирование такой личности, которая могла бы, владея определённым запасом информации, сориентироваться в конкретной речевой ситуации, построить своё высказывание в соответствии с этой ситуацией, в том числе со своим замыслом, коммуникативным намерением.</w:t>
      </w:r>
    </w:p>
    <w:p w:rsidR="00863FF7" w:rsidRPr="00745DD1" w:rsidRDefault="00863FF7" w:rsidP="004C6422">
      <w:pPr>
        <w:pStyle w:val="a3"/>
        <w:rPr>
          <w:rFonts w:ascii="Times New Roman" w:hAnsi="Times New Roman" w:cs="Times New Roman"/>
          <w:b/>
          <w:sz w:val="24"/>
          <w:szCs w:val="24"/>
        </w:rPr>
      </w:pPr>
      <w:r w:rsidRPr="00745DD1">
        <w:rPr>
          <w:rFonts w:ascii="Times New Roman" w:hAnsi="Times New Roman" w:cs="Times New Roman"/>
          <w:b/>
          <w:sz w:val="24"/>
          <w:szCs w:val="24"/>
        </w:rPr>
        <w:t>УМК</w:t>
      </w:r>
    </w:p>
    <w:p w:rsidR="00863FF7" w:rsidRPr="004C6422" w:rsidRDefault="00863FF7" w:rsidP="004C6422">
      <w:pPr>
        <w:pStyle w:val="a3"/>
        <w:rPr>
          <w:rFonts w:ascii="Times New Roman" w:hAnsi="Times New Roman" w:cs="Times New Roman"/>
          <w:sz w:val="24"/>
          <w:szCs w:val="24"/>
        </w:rPr>
      </w:pPr>
      <w:r w:rsidRPr="004C6422">
        <w:rPr>
          <w:rFonts w:ascii="Times New Roman" w:hAnsi="Times New Roman" w:cs="Times New Roman"/>
          <w:sz w:val="24"/>
          <w:szCs w:val="24"/>
        </w:rPr>
        <w:t xml:space="preserve">1. Программа по риторике. 5-11 классы. </w:t>
      </w:r>
      <w:proofErr w:type="spellStart"/>
      <w:r w:rsidRPr="004C6422">
        <w:rPr>
          <w:rFonts w:ascii="Times New Roman" w:hAnsi="Times New Roman" w:cs="Times New Roman"/>
          <w:sz w:val="24"/>
          <w:szCs w:val="24"/>
        </w:rPr>
        <w:t>Т.А.Ладыженская</w:t>
      </w:r>
      <w:proofErr w:type="spellEnd"/>
      <w:r w:rsidRPr="004C6422">
        <w:rPr>
          <w:rFonts w:ascii="Times New Roman" w:hAnsi="Times New Roman" w:cs="Times New Roman"/>
          <w:sz w:val="24"/>
          <w:szCs w:val="24"/>
        </w:rPr>
        <w:t xml:space="preserve"> // Образовательная система «Школа 2100». Сборник программ. Основная школа. Старшая школа – М.: </w:t>
      </w:r>
      <w:proofErr w:type="spellStart"/>
      <w:r w:rsidRPr="004C6422">
        <w:rPr>
          <w:rFonts w:ascii="Times New Roman" w:hAnsi="Times New Roman" w:cs="Times New Roman"/>
          <w:sz w:val="24"/>
          <w:szCs w:val="24"/>
        </w:rPr>
        <w:t>Баласс</w:t>
      </w:r>
      <w:proofErr w:type="spellEnd"/>
      <w:r w:rsidRPr="004C6422">
        <w:rPr>
          <w:rFonts w:ascii="Times New Roman" w:hAnsi="Times New Roman" w:cs="Times New Roman"/>
          <w:sz w:val="24"/>
          <w:szCs w:val="24"/>
        </w:rPr>
        <w:t>, 2010. Стр. 94-107.</w:t>
      </w:r>
    </w:p>
    <w:p w:rsidR="00863FF7" w:rsidRPr="004C6422" w:rsidRDefault="00863FF7" w:rsidP="004C6422">
      <w:pPr>
        <w:pStyle w:val="a3"/>
        <w:rPr>
          <w:rFonts w:ascii="Times New Roman" w:hAnsi="Times New Roman" w:cs="Times New Roman"/>
          <w:sz w:val="24"/>
          <w:szCs w:val="24"/>
        </w:rPr>
      </w:pPr>
      <w:r w:rsidRPr="004C6422">
        <w:rPr>
          <w:rFonts w:ascii="Times New Roman" w:hAnsi="Times New Roman" w:cs="Times New Roman"/>
          <w:sz w:val="24"/>
          <w:szCs w:val="24"/>
        </w:rPr>
        <w:t xml:space="preserve">2. Школьная риторика: 7 класс: Учебное пособие для общеобразовательной школы. В 2 ч./ Под ред. </w:t>
      </w:r>
      <w:proofErr w:type="spellStart"/>
      <w:r w:rsidRPr="004C6422">
        <w:rPr>
          <w:rFonts w:ascii="Times New Roman" w:hAnsi="Times New Roman" w:cs="Times New Roman"/>
          <w:sz w:val="24"/>
          <w:szCs w:val="24"/>
        </w:rPr>
        <w:t>Т.А.Ладыженской</w:t>
      </w:r>
      <w:proofErr w:type="spellEnd"/>
      <w:r w:rsidRPr="004C6422">
        <w:rPr>
          <w:rFonts w:ascii="Times New Roman" w:hAnsi="Times New Roman" w:cs="Times New Roman"/>
          <w:sz w:val="24"/>
          <w:szCs w:val="24"/>
        </w:rPr>
        <w:t>. – М.: ООО «</w:t>
      </w:r>
      <w:proofErr w:type="spellStart"/>
      <w:r w:rsidRPr="004C6422">
        <w:rPr>
          <w:rFonts w:ascii="Times New Roman" w:hAnsi="Times New Roman" w:cs="Times New Roman"/>
          <w:sz w:val="24"/>
          <w:szCs w:val="24"/>
        </w:rPr>
        <w:t>Баласс</w:t>
      </w:r>
      <w:proofErr w:type="spellEnd"/>
      <w:r w:rsidRPr="004C6422">
        <w:rPr>
          <w:rFonts w:ascii="Times New Roman" w:hAnsi="Times New Roman" w:cs="Times New Roman"/>
          <w:sz w:val="24"/>
          <w:szCs w:val="24"/>
        </w:rPr>
        <w:t>», Издательство «</w:t>
      </w:r>
      <w:proofErr w:type="spellStart"/>
      <w:r w:rsidRPr="004C6422">
        <w:rPr>
          <w:rFonts w:ascii="Times New Roman" w:hAnsi="Times New Roman" w:cs="Times New Roman"/>
          <w:sz w:val="24"/>
          <w:szCs w:val="24"/>
        </w:rPr>
        <w:t>Ювента</w:t>
      </w:r>
      <w:proofErr w:type="spellEnd"/>
      <w:r w:rsidRPr="004C6422">
        <w:rPr>
          <w:rFonts w:ascii="Times New Roman" w:hAnsi="Times New Roman" w:cs="Times New Roman"/>
          <w:sz w:val="24"/>
          <w:szCs w:val="24"/>
        </w:rPr>
        <w:t>», 2012.</w:t>
      </w:r>
    </w:p>
    <w:p w:rsidR="00863FF7" w:rsidRPr="004C6422" w:rsidRDefault="00863FF7" w:rsidP="004C6422">
      <w:pPr>
        <w:pStyle w:val="a3"/>
        <w:rPr>
          <w:rFonts w:ascii="Times New Roman" w:hAnsi="Times New Roman" w:cs="Times New Roman"/>
          <w:sz w:val="24"/>
          <w:szCs w:val="24"/>
        </w:rPr>
      </w:pPr>
      <w:r w:rsidRPr="004C6422">
        <w:rPr>
          <w:rFonts w:ascii="Times New Roman" w:hAnsi="Times New Roman" w:cs="Times New Roman"/>
          <w:sz w:val="24"/>
          <w:szCs w:val="24"/>
        </w:rPr>
        <w:t>3. Школьная риторика: 7 класс: Методические рекомендации</w:t>
      </w:r>
      <w:proofErr w:type="gramStart"/>
      <w:r w:rsidRPr="004C6422">
        <w:rPr>
          <w:rFonts w:ascii="Times New Roman" w:hAnsi="Times New Roman" w:cs="Times New Roman"/>
          <w:sz w:val="24"/>
          <w:szCs w:val="24"/>
        </w:rPr>
        <w:t xml:space="preserve"> / П</w:t>
      </w:r>
      <w:proofErr w:type="gramEnd"/>
      <w:r w:rsidRPr="004C6422">
        <w:rPr>
          <w:rFonts w:ascii="Times New Roman" w:hAnsi="Times New Roman" w:cs="Times New Roman"/>
          <w:sz w:val="24"/>
          <w:szCs w:val="24"/>
        </w:rPr>
        <w:t xml:space="preserve">од ред. </w:t>
      </w:r>
      <w:proofErr w:type="spellStart"/>
      <w:r w:rsidRPr="004C6422">
        <w:rPr>
          <w:rFonts w:ascii="Times New Roman" w:hAnsi="Times New Roman" w:cs="Times New Roman"/>
          <w:sz w:val="24"/>
          <w:szCs w:val="24"/>
        </w:rPr>
        <w:t>Т.А.Ладыженской</w:t>
      </w:r>
      <w:proofErr w:type="spellEnd"/>
      <w:r w:rsidRPr="004C6422">
        <w:rPr>
          <w:rFonts w:ascii="Times New Roman" w:hAnsi="Times New Roman" w:cs="Times New Roman"/>
          <w:sz w:val="24"/>
          <w:szCs w:val="24"/>
        </w:rPr>
        <w:t>. – М.: «</w:t>
      </w:r>
      <w:proofErr w:type="spellStart"/>
      <w:r w:rsidRPr="004C6422">
        <w:rPr>
          <w:rFonts w:ascii="Times New Roman" w:hAnsi="Times New Roman" w:cs="Times New Roman"/>
          <w:sz w:val="24"/>
          <w:szCs w:val="24"/>
        </w:rPr>
        <w:t>С-инфо</w:t>
      </w:r>
      <w:proofErr w:type="spellEnd"/>
      <w:r w:rsidRPr="004C6422">
        <w:rPr>
          <w:rFonts w:ascii="Times New Roman" w:hAnsi="Times New Roman" w:cs="Times New Roman"/>
          <w:sz w:val="24"/>
          <w:szCs w:val="24"/>
        </w:rPr>
        <w:t>», «</w:t>
      </w:r>
      <w:proofErr w:type="spellStart"/>
      <w:r w:rsidRPr="004C6422">
        <w:rPr>
          <w:rFonts w:ascii="Times New Roman" w:hAnsi="Times New Roman" w:cs="Times New Roman"/>
          <w:sz w:val="24"/>
          <w:szCs w:val="24"/>
        </w:rPr>
        <w:t>Баласс</w:t>
      </w:r>
      <w:proofErr w:type="spellEnd"/>
      <w:r w:rsidRPr="004C6422">
        <w:rPr>
          <w:rFonts w:ascii="Times New Roman" w:hAnsi="Times New Roman" w:cs="Times New Roman"/>
          <w:sz w:val="24"/>
          <w:szCs w:val="24"/>
        </w:rPr>
        <w:t>», 2010.</w:t>
      </w:r>
    </w:p>
    <w:p w:rsidR="00863FF7" w:rsidRPr="00386608" w:rsidRDefault="00863FF7" w:rsidP="00863FF7">
      <w:pPr>
        <w:rPr>
          <w:rFonts w:ascii="Times New Roman" w:hAnsi="Times New Roman" w:cs="Times New Roman"/>
        </w:rPr>
      </w:pPr>
      <w:r w:rsidRPr="00386608">
        <w:rPr>
          <w:rFonts w:ascii="Times New Roman" w:hAnsi="Times New Roman" w:cs="Times New Roman"/>
        </w:rPr>
        <w:t> </w:t>
      </w:r>
    </w:p>
    <w:p w:rsidR="00863FF7" w:rsidRPr="00386608" w:rsidRDefault="00863FF7" w:rsidP="00863FF7">
      <w:pPr>
        <w:rPr>
          <w:rFonts w:ascii="Times New Roman" w:hAnsi="Times New Roman" w:cs="Times New Roman"/>
        </w:rPr>
      </w:pPr>
    </w:p>
    <w:p w:rsidR="00863FF7" w:rsidRPr="00386608" w:rsidRDefault="00863FF7" w:rsidP="00863FF7">
      <w:pPr>
        <w:rPr>
          <w:rFonts w:ascii="Times New Roman" w:hAnsi="Times New Roman" w:cs="Times New Roman"/>
        </w:rPr>
      </w:pPr>
    </w:p>
    <w:p w:rsidR="00863FF7" w:rsidRDefault="00863FF7" w:rsidP="00863FF7">
      <w:pPr>
        <w:jc w:val="center"/>
        <w:rPr>
          <w:rFonts w:ascii="Times New Roman" w:hAnsi="Times New Roman" w:cs="Times New Roman"/>
        </w:rPr>
      </w:pPr>
    </w:p>
    <w:p w:rsidR="00863FF7" w:rsidRDefault="00863FF7" w:rsidP="00863FF7">
      <w:pPr>
        <w:jc w:val="center"/>
        <w:rPr>
          <w:rFonts w:ascii="Times New Roman" w:hAnsi="Times New Roman" w:cs="Times New Roman"/>
        </w:rPr>
      </w:pPr>
    </w:p>
    <w:p w:rsidR="00FB5781" w:rsidRDefault="00FB5781" w:rsidP="00863FF7">
      <w:pPr>
        <w:jc w:val="center"/>
        <w:rPr>
          <w:rFonts w:ascii="Times New Roman" w:hAnsi="Times New Roman" w:cs="Times New Roman"/>
        </w:rPr>
      </w:pPr>
    </w:p>
    <w:p w:rsidR="00FB5781" w:rsidRDefault="00FB5781" w:rsidP="00863FF7">
      <w:pPr>
        <w:jc w:val="center"/>
        <w:rPr>
          <w:rFonts w:ascii="Times New Roman" w:hAnsi="Times New Roman" w:cs="Times New Roman"/>
        </w:rPr>
      </w:pPr>
    </w:p>
    <w:p w:rsidR="00FB5781" w:rsidRDefault="00FB5781" w:rsidP="00863FF7">
      <w:pPr>
        <w:jc w:val="center"/>
        <w:rPr>
          <w:rFonts w:ascii="Times New Roman" w:hAnsi="Times New Roman" w:cs="Times New Roman"/>
        </w:rPr>
      </w:pPr>
    </w:p>
    <w:p w:rsidR="00FB5781" w:rsidRDefault="00FB5781" w:rsidP="00863FF7">
      <w:pPr>
        <w:jc w:val="center"/>
        <w:rPr>
          <w:rFonts w:ascii="Times New Roman" w:hAnsi="Times New Roman" w:cs="Times New Roman"/>
        </w:rPr>
      </w:pPr>
    </w:p>
    <w:p w:rsidR="00863FF7" w:rsidRDefault="00863FF7" w:rsidP="00863FF7">
      <w:pPr>
        <w:jc w:val="center"/>
        <w:rPr>
          <w:rFonts w:ascii="Times New Roman" w:hAnsi="Times New Roman" w:cs="Times New Roman"/>
        </w:rPr>
      </w:pPr>
    </w:p>
    <w:p w:rsidR="00863FF7" w:rsidRPr="003E6ED2" w:rsidRDefault="00863FF7" w:rsidP="00863FF7">
      <w:pPr>
        <w:jc w:val="center"/>
        <w:rPr>
          <w:rFonts w:ascii="Times New Roman" w:hAnsi="Times New Roman" w:cs="Times New Roman"/>
          <w:sz w:val="24"/>
          <w:szCs w:val="24"/>
        </w:rPr>
      </w:pPr>
    </w:p>
    <w:p w:rsidR="00863FF7" w:rsidRPr="003E6ED2" w:rsidRDefault="00863FF7" w:rsidP="003E6ED2">
      <w:pPr>
        <w:spacing w:after="0" w:line="240" w:lineRule="auto"/>
        <w:jc w:val="center"/>
        <w:rPr>
          <w:rFonts w:ascii="Times New Roman" w:hAnsi="Times New Roman" w:cs="Times New Roman"/>
          <w:b/>
          <w:sz w:val="24"/>
          <w:szCs w:val="24"/>
        </w:rPr>
      </w:pPr>
      <w:r w:rsidRPr="003E6ED2">
        <w:rPr>
          <w:rFonts w:ascii="Times New Roman" w:hAnsi="Times New Roman" w:cs="Times New Roman"/>
          <w:b/>
          <w:sz w:val="24"/>
          <w:szCs w:val="24"/>
        </w:rPr>
        <w:lastRenderedPageBreak/>
        <w:t>Календарно-тематическое планирование</w:t>
      </w:r>
    </w:p>
    <w:p w:rsidR="00863FF7" w:rsidRPr="003E6ED2" w:rsidRDefault="00863FF7" w:rsidP="003E6ED2">
      <w:pPr>
        <w:spacing w:after="0" w:line="240" w:lineRule="auto"/>
        <w:jc w:val="center"/>
        <w:rPr>
          <w:rFonts w:ascii="Times New Roman" w:hAnsi="Times New Roman" w:cs="Times New Roman"/>
          <w:b/>
          <w:sz w:val="24"/>
          <w:szCs w:val="24"/>
        </w:rPr>
      </w:pPr>
      <w:r w:rsidRPr="003E6ED2">
        <w:rPr>
          <w:rFonts w:ascii="Times New Roman" w:hAnsi="Times New Roman" w:cs="Times New Roman"/>
          <w:b/>
          <w:sz w:val="24"/>
          <w:szCs w:val="24"/>
        </w:rPr>
        <w:t>п</w:t>
      </w:r>
      <w:bookmarkStart w:id="0" w:name="_GoBack"/>
      <w:bookmarkEnd w:id="0"/>
      <w:r w:rsidRPr="003E6ED2">
        <w:rPr>
          <w:rFonts w:ascii="Times New Roman" w:hAnsi="Times New Roman" w:cs="Times New Roman"/>
          <w:b/>
          <w:sz w:val="24"/>
          <w:szCs w:val="24"/>
        </w:rPr>
        <w:t>о курсу «Школьная риторика»</w:t>
      </w:r>
      <w:r w:rsidR="003E6ED2" w:rsidRPr="003E6ED2">
        <w:rPr>
          <w:rFonts w:ascii="Times New Roman" w:hAnsi="Times New Roman" w:cs="Times New Roman"/>
          <w:b/>
          <w:sz w:val="24"/>
          <w:szCs w:val="24"/>
        </w:rPr>
        <w:t xml:space="preserve">  </w:t>
      </w:r>
      <w:r w:rsidRPr="003E6ED2">
        <w:rPr>
          <w:rFonts w:ascii="Times New Roman" w:hAnsi="Times New Roman" w:cs="Times New Roman"/>
          <w:b/>
          <w:sz w:val="24"/>
          <w:szCs w:val="24"/>
        </w:rPr>
        <w:t> 7</w:t>
      </w:r>
      <w:r w:rsidR="00F45146">
        <w:rPr>
          <w:rFonts w:ascii="Times New Roman" w:hAnsi="Times New Roman" w:cs="Times New Roman"/>
          <w:b/>
          <w:sz w:val="24"/>
          <w:szCs w:val="24"/>
        </w:rPr>
        <w:t>класс</w:t>
      </w:r>
    </w:p>
    <w:p w:rsidR="003E6ED2" w:rsidRPr="003E6ED2" w:rsidRDefault="00863FF7" w:rsidP="003E6ED2">
      <w:pPr>
        <w:spacing w:after="0"/>
        <w:ind w:left="360"/>
        <w:jc w:val="center"/>
        <w:rPr>
          <w:rFonts w:ascii="Times New Roman" w:hAnsi="Times New Roman" w:cs="Times New Roman"/>
          <w:b/>
          <w:sz w:val="24"/>
          <w:szCs w:val="24"/>
        </w:rPr>
      </w:pPr>
      <w:r w:rsidRPr="003E6ED2">
        <w:rPr>
          <w:rFonts w:ascii="Times New Roman" w:hAnsi="Times New Roman" w:cs="Times New Roman"/>
          <w:sz w:val="24"/>
          <w:szCs w:val="24"/>
        </w:rPr>
        <w:t> </w:t>
      </w:r>
    </w:p>
    <w:tbl>
      <w:tblPr>
        <w:tblW w:w="15057"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82"/>
        <w:gridCol w:w="1560"/>
        <w:gridCol w:w="1559"/>
        <w:gridCol w:w="5560"/>
        <w:gridCol w:w="1474"/>
        <w:gridCol w:w="2268"/>
        <w:gridCol w:w="1754"/>
      </w:tblGrid>
      <w:tr w:rsidR="003E6ED2" w:rsidRPr="003E6ED2" w:rsidTr="00F45146">
        <w:trPr>
          <w:trHeight w:val="335"/>
        </w:trPr>
        <w:tc>
          <w:tcPr>
            <w:tcW w:w="882" w:type="dxa"/>
            <w:vMerge w:val="restart"/>
          </w:tcPr>
          <w:p w:rsidR="003E6ED2" w:rsidRPr="00F45146" w:rsidRDefault="003E6ED2" w:rsidP="006A7DDB">
            <w:pPr>
              <w:spacing w:after="0"/>
              <w:jc w:val="center"/>
              <w:rPr>
                <w:rFonts w:ascii="Times New Roman" w:hAnsi="Times New Roman" w:cs="Times New Roman"/>
                <w:b/>
                <w:sz w:val="24"/>
                <w:szCs w:val="24"/>
              </w:rPr>
            </w:pPr>
            <w:r w:rsidRPr="00F45146">
              <w:rPr>
                <w:rFonts w:ascii="Times New Roman" w:hAnsi="Times New Roman" w:cs="Times New Roman"/>
                <w:b/>
                <w:sz w:val="24"/>
                <w:szCs w:val="24"/>
              </w:rPr>
              <w:t>№ урока</w:t>
            </w:r>
          </w:p>
        </w:tc>
        <w:tc>
          <w:tcPr>
            <w:tcW w:w="3119" w:type="dxa"/>
            <w:gridSpan w:val="2"/>
            <w:tcBorders>
              <w:bottom w:val="single" w:sz="4" w:space="0" w:color="auto"/>
            </w:tcBorders>
          </w:tcPr>
          <w:p w:rsidR="003E6ED2" w:rsidRPr="00F45146" w:rsidRDefault="003E6ED2" w:rsidP="006A7DDB">
            <w:pPr>
              <w:spacing w:after="0"/>
              <w:jc w:val="center"/>
              <w:rPr>
                <w:rFonts w:ascii="Times New Roman" w:hAnsi="Times New Roman" w:cs="Times New Roman"/>
                <w:b/>
                <w:sz w:val="24"/>
                <w:szCs w:val="24"/>
              </w:rPr>
            </w:pPr>
            <w:r w:rsidRPr="00F45146">
              <w:rPr>
                <w:rFonts w:ascii="Times New Roman" w:hAnsi="Times New Roman" w:cs="Times New Roman"/>
                <w:b/>
                <w:sz w:val="24"/>
                <w:szCs w:val="24"/>
              </w:rPr>
              <w:t>Дата проведения</w:t>
            </w:r>
          </w:p>
        </w:tc>
        <w:tc>
          <w:tcPr>
            <w:tcW w:w="5560" w:type="dxa"/>
            <w:vMerge w:val="restart"/>
          </w:tcPr>
          <w:p w:rsidR="003E6ED2" w:rsidRPr="00F45146" w:rsidRDefault="003E6ED2" w:rsidP="006A7DDB">
            <w:pPr>
              <w:spacing w:after="0"/>
              <w:jc w:val="center"/>
              <w:rPr>
                <w:rFonts w:ascii="Times New Roman" w:hAnsi="Times New Roman" w:cs="Times New Roman"/>
                <w:b/>
                <w:sz w:val="24"/>
                <w:szCs w:val="24"/>
              </w:rPr>
            </w:pPr>
            <w:r w:rsidRPr="00F45146">
              <w:rPr>
                <w:rFonts w:ascii="Times New Roman" w:hAnsi="Times New Roman" w:cs="Times New Roman"/>
                <w:b/>
                <w:sz w:val="24"/>
                <w:szCs w:val="24"/>
              </w:rPr>
              <w:t>Тема урока</w:t>
            </w:r>
          </w:p>
        </w:tc>
        <w:tc>
          <w:tcPr>
            <w:tcW w:w="1474" w:type="dxa"/>
            <w:vMerge w:val="restart"/>
          </w:tcPr>
          <w:p w:rsidR="003E6ED2" w:rsidRPr="00F45146" w:rsidRDefault="003E6ED2" w:rsidP="006A7DDB">
            <w:pPr>
              <w:spacing w:after="0"/>
              <w:jc w:val="center"/>
              <w:rPr>
                <w:rFonts w:ascii="Times New Roman" w:hAnsi="Times New Roman" w:cs="Times New Roman"/>
                <w:b/>
                <w:sz w:val="24"/>
                <w:szCs w:val="24"/>
              </w:rPr>
            </w:pPr>
            <w:r w:rsidRPr="00F45146">
              <w:rPr>
                <w:rFonts w:ascii="Times New Roman" w:hAnsi="Times New Roman" w:cs="Times New Roman"/>
                <w:b/>
                <w:sz w:val="24"/>
                <w:szCs w:val="24"/>
              </w:rPr>
              <w:t>Формы контроля</w:t>
            </w:r>
          </w:p>
        </w:tc>
        <w:tc>
          <w:tcPr>
            <w:tcW w:w="2268" w:type="dxa"/>
            <w:vMerge w:val="restart"/>
          </w:tcPr>
          <w:p w:rsidR="003E6ED2" w:rsidRPr="00F45146" w:rsidRDefault="003E6ED2" w:rsidP="006A7DDB">
            <w:pPr>
              <w:spacing w:after="0"/>
              <w:jc w:val="center"/>
              <w:rPr>
                <w:rFonts w:ascii="Times New Roman" w:hAnsi="Times New Roman" w:cs="Times New Roman"/>
                <w:b/>
                <w:sz w:val="24"/>
                <w:szCs w:val="24"/>
              </w:rPr>
            </w:pPr>
            <w:r w:rsidRPr="00F45146">
              <w:rPr>
                <w:rFonts w:ascii="Times New Roman" w:hAnsi="Times New Roman" w:cs="Times New Roman"/>
                <w:b/>
                <w:sz w:val="24"/>
                <w:szCs w:val="24"/>
              </w:rPr>
              <w:t>Деятельность учащихся</w:t>
            </w:r>
          </w:p>
        </w:tc>
        <w:tc>
          <w:tcPr>
            <w:tcW w:w="1754" w:type="dxa"/>
            <w:vMerge w:val="restart"/>
          </w:tcPr>
          <w:p w:rsidR="003E6ED2" w:rsidRPr="00F45146" w:rsidRDefault="003E6ED2" w:rsidP="006A7DDB">
            <w:pPr>
              <w:spacing w:after="0"/>
              <w:jc w:val="center"/>
              <w:rPr>
                <w:rFonts w:ascii="Times New Roman" w:hAnsi="Times New Roman" w:cs="Times New Roman"/>
                <w:b/>
                <w:sz w:val="24"/>
                <w:szCs w:val="24"/>
              </w:rPr>
            </w:pPr>
            <w:r w:rsidRPr="00F45146">
              <w:rPr>
                <w:rFonts w:ascii="Times New Roman" w:hAnsi="Times New Roman" w:cs="Times New Roman"/>
                <w:b/>
                <w:sz w:val="24"/>
                <w:szCs w:val="24"/>
              </w:rPr>
              <w:t xml:space="preserve">Домашнее </w:t>
            </w:r>
          </w:p>
          <w:p w:rsidR="003E6ED2" w:rsidRPr="00F45146" w:rsidRDefault="003E6ED2" w:rsidP="006A7DDB">
            <w:pPr>
              <w:spacing w:after="0"/>
              <w:jc w:val="center"/>
              <w:rPr>
                <w:rFonts w:ascii="Times New Roman" w:hAnsi="Times New Roman" w:cs="Times New Roman"/>
                <w:b/>
                <w:sz w:val="24"/>
                <w:szCs w:val="24"/>
              </w:rPr>
            </w:pPr>
            <w:r w:rsidRPr="00F45146">
              <w:rPr>
                <w:rFonts w:ascii="Times New Roman" w:hAnsi="Times New Roman" w:cs="Times New Roman"/>
                <w:b/>
                <w:sz w:val="24"/>
                <w:szCs w:val="24"/>
              </w:rPr>
              <w:t>задание</w:t>
            </w:r>
          </w:p>
        </w:tc>
      </w:tr>
      <w:tr w:rsidR="003E6ED2" w:rsidRPr="003E6ED2" w:rsidTr="00F45146">
        <w:trPr>
          <w:trHeight w:val="285"/>
        </w:trPr>
        <w:tc>
          <w:tcPr>
            <w:tcW w:w="882" w:type="dxa"/>
            <w:vMerge/>
          </w:tcPr>
          <w:p w:rsidR="003E6ED2" w:rsidRPr="003E6ED2" w:rsidRDefault="003E6ED2" w:rsidP="006A7DDB">
            <w:pPr>
              <w:spacing w:after="0"/>
              <w:jc w:val="center"/>
              <w:rPr>
                <w:rFonts w:ascii="Times New Roman" w:hAnsi="Times New Roman" w:cs="Times New Roman"/>
                <w:sz w:val="24"/>
                <w:szCs w:val="24"/>
              </w:rPr>
            </w:pPr>
          </w:p>
        </w:tc>
        <w:tc>
          <w:tcPr>
            <w:tcW w:w="1560" w:type="dxa"/>
            <w:tcBorders>
              <w:top w:val="single" w:sz="4" w:space="0" w:color="auto"/>
            </w:tcBorders>
          </w:tcPr>
          <w:p w:rsidR="00F45146" w:rsidRDefault="003E6ED2" w:rsidP="006A7DDB">
            <w:pPr>
              <w:spacing w:after="0"/>
              <w:jc w:val="center"/>
              <w:rPr>
                <w:rFonts w:ascii="Times New Roman" w:hAnsi="Times New Roman" w:cs="Times New Roman"/>
                <w:sz w:val="24"/>
                <w:szCs w:val="24"/>
              </w:rPr>
            </w:pPr>
            <w:r>
              <w:rPr>
                <w:rFonts w:ascii="Times New Roman" w:hAnsi="Times New Roman" w:cs="Times New Roman"/>
                <w:sz w:val="24"/>
                <w:szCs w:val="24"/>
              </w:rPr>
              <w:t xml:space="preserve">По </w:t>
            </w:r>
          </w:p>
          <w:p w:rsidR="003E6ED2" w:rsidRPr="003E6ED2" w:rsidRDefault="003E6ED2" w:rsidP="006A7DDB">
            <w:pPr>
              <w:spacing w:after="0"/>
              <w:jc w:val="center"/>
              <w:rPr>
                <w:rFonts w:ascii="Times New Roman" w:hAnsi="Times New Roman" w:cs="Times New Roman"/>
                <w:sz w:val="24"/>
                <w:szCs w:val="24"/>
              </w:rPr>
            </w:pPr>
            <w:r>
              <w:rPr>
                <w:rFonts w:ascii="Times New Roman" w:hAnsi="Times New Roman" w:cs="Times New Roman"/>
                <w:sz w:val="24"/>
                <w:szCs w:val="24"/>
              </w:rPr>
              <w:t>программе</w:t>
            </w:r>
          </w:p>
        </w:tc>
        <w:tc>
          <w:tcPr>
            <w:tcW w:w="1559" w:type="dxa"/>
            <w:tcBorders>
              <w:top w:val="single" w:sz="4" w:space="0" w:color="auto"/>
            </w:tcBorders>
          </w:tcPr>
          <w:p w:rsidR="003E6ED2" w:rsidRPr="003E6ED2" w:rsidRDefault="003E6ED2" w:rsidP="006A7DDB">
            <w:pPr>
              <w:spacing w:after="0"/>
              <w:jc w:val="center"/>
              <w:rPr>
                <w:rFonts w:ascii="Times New Roman" w:hAnsi="Times New Roman" w:cs="Times New Roman"/>
                <w:sz w:val="24"/>
                <w:szCs w:val="24"/>
              </w:rPr>
            </w:pPr>
            <w:r>
              <w:rPr>
                <w:rFonts w:ascii="Times New Roman" w:hAnsi="Times New Roman" w:cs="Times New Roman"/>
                <w:sz w:val="24"/>
                <w:szCs w:val="24"/>
              </w:rPr>
              <w:t>фактически</w:t>
            </w:r>
          </w:p>
        </w:tc>
        <w:tc>
          <w:tcPr>
            <w:tcW w:w="5560" w:type="dxa"/>
            <w:vMerge/>
          </w:tcPr>
          <w:p w:rsidR="003E6ED2" w:rsidRPr="003E6ED2" w:rsidRDefault="003E6ED2" w:rsidP="006A7DDB">
            <w:pPr>
              <w:spacing w:after="0"/>
              <w:jc w:val="center"/>
              <w:rPr>
                <w:rFonts w:ascii="Times New Roman" w:hAnsi="Times New Roman" w:cs="Times New Roman"/>
                <w:sz w:val="24"/>
                <w:szCs w:val="24"/>
              </w:rPr>
            </w:pPr>
          </w:p>
        </w:tc>
        <w:tc>
          <w:tcPr>
            <w:tcW w:w="1474" w:type="dxa"/>
            <w:vMerge/>
          </w:tcPr>
          <w:p w:rsidR="003E6ED2" w:rsidRPr="003E6ED2" w:rsidRDefault="003E6ED2" w:rsidP="006A7DDB">
            <w:pPr>
              <w:spacing w:after="0"/>
              <w:jc w:val="center"/>
              <w:rPr>
                <w:rFonts w:ascii="Times New Roman" w:hAnsi="Times New Roman" w:cs="Times New Roman"/>
                <w:sz w:val="24"/>
                <w:szCs w:val="24"/>
              </w:rPr>
            </w:pPr>
          </w:p>
        </w:tc>
        <w:tc>
          <w:tcPr>
            <w:tcW w:w="2268" w:type="dxa"/>
            <w:vMerge/>
          </w:tcPr>
          <w:p w:rsidR="003E6ED2" w:rsidRPr="003E6ED2" w:rsidRDefault="003E6ED2" w:rsidP="006A7DDB">
            <w:pPr>
              <w:spacing w:after="0"/>
              <w:jc w:val="center"/>
              <w:rPr>
                <w:rFonts w:ascii="Times New Roman" w:hAnsi="Times New Roman" w:cs="Times New Roman"/>
                <w:sz w:val="24"/>
                <w:szCs w:val="24"/>
              </w:rPr>
            </w:pPr>
          </w:p>
        </w:tc>
        <w:tc>
          <w:tcPr>
            <w:tcW w:w="1754" w:type="dxa"/>
            <w:vMerge/>
          </w:tcPr>
          <w:p w:rsidR="003E6ED2" w:rsidRPr="003E6ED2" w:rsidRDefault="003E6ED2" w:rsidP="006A7DDB">
            <w:pPr>
              <w:spacing w:after="0"/>
              <w:jc w:val="center"/>
              <w:rPr>
                <w:rFonts w:ascii="Times New Roman" w:hAnsi="Times New Roman" w:cs="Times New Roman"/>
                <w:sz w:val="24"/>
                <w:szCs w:val="24"/>
              </w:rPr>
            </w:pPr>
          </w:p>
        </w:tc>
      </w:tr>
      <w:tr w:rsidR="003E6ED2" w:rsidRPr="003E6ED2" w:rsidTr="00F45146">
        <w:tc>
          <w:tcPr>
            <w:tcW w:w="882"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1</w:t>
            </w:r>
          </w:p>
        </w:tc>
        <w:tc>
          <w:tcPr>
            <w:tcW w:w="1560" w:type="dxa"/>
          </w:tcPr>
          <w:p w:rsidR="003E6ED2" w:rsidRPr="003E6ED2" w:rsidRDefault="003E6ED2" w:rsidP="006A7DDB">
            <w:pPr>
              <w:spacing w:after="0"/>
              <w:jc w:val="both"/>
              <w:rPr>
                <w:rFonts w:ascii="Times New Roman" w:hAnsi="Times New Roman" w:cs="Times New Roman"/>
                <w:sz w:val="24"/>
                <w:szCs w:val="24"/>
              </w:rPr>
            </w:pPr>
          </w:p>
        </w:tc>
        <w:tc>
          <w:tcPr>
            <w:tcW w:w="1559" w:type="dxa"/>
          </w:tcPr>
          <w:p w:rsidR="003E6ED2" w:rsidRPr="003E6ED2" w:rsidRDefault="003E6ED2" w:rsidP="006A7DDB">
            <w:pPr>
              <w:spacing w:after="0"/>
              <w:jc w:val="both"/>
              <w:rPr>
                <w:rFonts w:ascii="Times New Roman" w:hAnsi="Times New Roman" w:cs="Times New Roman"/>
                <w:b/>
                <w:sz w:val="24"/>
                <w:szCs w:val="24"/>
              </w:rPr>
            </w:pPr>
          </w:p>
        </w:tc>
        <w:tc>
          <w:tcPr>
            <w:tcW w:w="5560"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b/>
                <w:sz w:val="24"/>
                <w:szCs w:val="24"/>
              </w:rPr>
              <w:t>Общение.</w:t>
            </w:r>
            <w:r w:rsidRPr="003E6ED2">
              <w:rPr>
                <w:rFonts w:ascii="Times New Roman" w:hAnsi="Times New Roman" w:cs="Times New Roman"/>
                <w:sz w:val="24"/>
                <w:szCs w:val="24"/>
              </w:rPr>
              <w:t xml:space="preserve"> Речевая ситуация. Вспоминаем – знакомимся с новым. Когда и где мы общаемся. Будем знакомы!</w:t>
            </w:r>
          </w:p>
        </w:tc>
        <w:tc>
          <w:tcPr>
            <w:tcW w:w="1474"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Вводное тестирование</w:t>
            </w:r>
          </w:p>
        </w:tc>
        <w:tc>
          <w:tcPr>
            <w:tcW w:w="2268"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Групповая</w:t>
            </w:r>
          </w:p>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коллективная</w:t>
            </w:r>
          </w:p>
        </w:tc>
        <w:tc>
          <w:tcPr>
            <w:tcW w:w="1754" w:type="dxa"/>
          </w:tcPr>
          <w:p w:rsidR="003E6ED2" w:rsidRPr="003E6ED2" w:rsidRDefault="003E6ED2" w:rsidP="006A7DDB">
            <w:pPr>
              <w:spacing w:after="0"/>
              <w:jc w:val="both"/>
              <w:rPr>
                <w:rFonts w:ascii="Times New Roman" w:hAnsi="Times New Roman" w:cs="Times New Roman"/>
                <w:sz w:val="24"/>
                <w:szCs w:val="24"/>
              </w:rPr>
            </w:pPr>
          </w:p>
        </w:tc>
      </w:tr>
      <w:tr w:rsidR="003E6ED2" w:rsidRPr="003E6ED2" w:rsidTr="00F45146">
        <w:tc>
          <w:tcPr>
            <w:tcW w:w="882"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2</w:t>
            </w:r>
          </w:p>
        </w:tc>
        <w:tc>
          <w:tcPr>
            <w:tcW w:w="1560" w:type="dxa"/>
          </w:tcPr>
          <w:p w:rsidR="003E6ED2" w:rsidRPr="003E6ED2" w:rsidRDefault="003E6ED2" w:rsidP="006A7DDB">
            <w:pPr>
              <w:spacing w:after="0"/>
              <w:jc w:val="both"/>
              <w:rPr>
                <w:rFonts w:ascii="Times New Roman" w:hAnsi="Times New Roman" w:cs="Times New Roman"/>
                <w:sz w:val="24"/>
                <w:szCs w:val="24"/>
              </w:rPr>
            </w:pPr>
          </w:p>
        </w:tc>
        <w:tc>
          <w:tcPr>
            <w:tcW w:w="1559" w:type="dxa"/>
          </w:tcPr>
          <w:p w:rsidR="003E6ED2" w:rsidRPr="003E6ED2" w:rsidRDefault="003E6ED2" w:rsidP="006A7DDB">
            <w:pPr>
              <w:spacing w:after="0"/>
              <w:jc w:val="both"/>
              <w:rPr>
                <w:rFonts w:ascii="Times New Roman" w:hAnsi="Times New Roman" w:cs="Times New Roman"/>
                <w:b/>
                <w:sz w:val="24"/>
                <w:szCs w:val="24"/>
              </w:rPr>
            </w:pPr>
          </w:p>
        </w:tc>
        <w:tc>
          <w:tcPr>
            <w:tcW w:w="5560"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b/>
                <w:sz w:val="24"/>
                <w:szCs w:val="24"/>
              </w:rPr>
              <w:t>Виды общения.</w:t>
            </w:r>
            <w:r w:rsidRPr="003E6ED2">
              <w:rPr>
                <w:rFonts w:ascii="Times New Roman" w:hAnsi="Times New Roman" w:cs="Times New Roman"/>
                <w:sz w:val="24"/>
                <w:szCs w:val="24"/>
              </w:rPr>
              <w:t xml:space="preserve"> Личное – публичное. И личное, и публичное. Просто личное общение.</w:t>
            </w:r>
          </w:p>
        </w:tc>
        <w:tc>
          <w:tcPr>
            <w:tcW w:w="1474"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Срез на усвоение</w:t>
            </w:r>
          </w:p>
        </w:tc>
        <w:tc>
          <w:tcPr>
            <w:tcW w:w="2268"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Групповая</w:t>
            </w:r>
          </w:p>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коллективная</w:t>
            </w:r>
          </w:p>
        </w:tc>
        <w:tc>
          <w:tcPr>
            <w:tcW w:w="1754" w:type="dxa"/>
          </w:tcPr>
          <w:p w:rsidR="003E6ED2" w:rsidRDefault="003E6ED2" w:rsidP="006A7DDB">
            <w:pPr>
              <w:spacing w:after="0"/>
              <w:jc w:val="both"/>
              <w:rPr>
                <w:rFonts w:ascii="Times New Roman" w:hAnsi="Times New Roman" w:cs="Times New Roman"/>
                <w:sz w:val="24"/>
                <w:szCs w:val="24"/>
              </w:rPr>
            </w:pPr>
          </w:p>
          <w:p w:rsidR="003E6ED2" w:rsidRPr="003E6ED2" w:rsidRDefault="003E6ED2" w:rsidP="006A7DDB">
            <w:pPr>
              <w:spacing w:after="0"/>
              <w:jc w:val="both"/>
              <w:rPr>
                <w:rFonts w:ascii="Times New Roman" w:hAnsi="Times New Roman" w:cs="Times New Roman"/>
                <w:sz w:val="24"/>
                <w:szCs w:val="24"/>
              </w:rPr>
            </w:pPr>
          </w:p>
        </w:tc>
      </w:tr>
      <w:tr w:rsidR="003E6ED2" w:rsidRPr="003E6ED2" w:rsidTr="00F45146">
        <w:tc>
          <w:tcPr>
            <w:tcW w:w="882"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3</w:t>
            </w:r>
          </w:p>
        </w:tc>
        <w:tc>
          <w:tcPr>
            <w:tcW w:w="1560" w:type="dxa"/>
          </w:tcPr>
          <w:p w:rsidR="003E6ED2" w:rsidRPr="003E6ED2" w:rsidRDefault="003E6ED2" w:rsidP="006A7DDB">
            <w:pPr>
              <w:spacing w:after="0"/>
              <w:jc w:val="both"/>
              <w:rPr>
                <w:rFonts w:ascii="Times New Roman" w:hAnsi="Times New Roman" w:cs="Times New Roman"/>
                <w:sz w:val="24"/>
                <w:szCs w:val="24"/>
              </w:rPr>
            </w:pPr>
          </w:p>
        </w:tc>
        <w:tc>
          <w:tcPr>
            <w:tcW w:w="1559" w:type="dxa"/>
          </w:tcPr>
          <w:p w:rsidR="003E6ED2" w:rsidRPr="003E6ED2" w:rsidRDefault="003E6ED2" w:rsidP="006A7DDB">
            <w:pPr>
              <w:spacing w:after="0"/>
              <w:jc w:val="both"/>
              <w:rPr>
                <w:rFonts w:ascii="Times New Roman" w:hAnsi="Times New Roman" w:cs="Times New Roman"/>
                <w:b/>
                <w:sz w:val="24"/>
                <w:szCs w:val="24"/>
              </w:rPr>
            </w:pPr>
          </w:p>
        </w:tc>
        <w:tc>
          <w:tcPr>
            <w:tcW w:w="5560"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b/>
                <w:sz w:val="24"/>
                <w:szCs w:val="24"/>
              </w:rPr>
              <w:t>Обращение.</w:t>
            </w:r>
            <w:r w:rsidRPr="003E6ED2">
              <w:rPr>
                <w:rFonts w:ascii="Times New Roman" w:hAnsi="Times New Roman" w:cs="Times New Roman"/>
                <w:sz w:val="24"/>
                <w:szCs w:val="24"/>
              </w:rPr>
              <w:t xml:space="preserve"> Такие разные обращения. Уместное обращение. Прозвища народ даёт.</w:t>
            </w:r>
          </w:p>
        </w:tc>
        <w:tc>
          <w:tcPr>
            <w:tcW w:w="1474"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Практикум</w:t>
            </w:r>
          </w:p>
        </w:tc>
        <w:tc>
          <w:tcPr>
            <w:tcW w:w="2268"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Групповая</w:t>
            </w:r>
          </w:p>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коллективная</w:t>
            </w:r>
          </w:p>
        </w:tc>
        <w:tc>
          <w:tcPr>
            <w:tcW w:w="1754" w:type="dxa"/>
          </w:tcPr>
          <w:p w:rsidR="003E6ED2" w:rsidRPr="003E6ED2" w:rsidRDefault="003E6ED2" w:rsidP="006A7DDB">
            <w:pPr>
              <w:spacing w:after="0"/>
              <w:jc w:val="both"/>
              <w:rPr>
                <w:rFonts w:ascii="Times New Roman" w:hAnsi="Times New Roman" w:cs="Times New Roman"/>
                <w:sz w:val="24"/>
                <w:szCs w:val="24"/>
              </w:rPr>
            </w:pPr>
          </w:p>
        </w:tc>
      </w:tr>
      <w:tr w:rsidR="003E6ED2" w:rsidRPr="003E6ED2" w:rsidTr="00F45146">
        <w:tc>
          <w:tcPr>
            <w:tcW w:w="882"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4</w:t>
            </w:r>
          </w:p>
        </w:tc>
        <w:tc>
          <w:tcPr>
            <w:tcW w:w="1560" w:type="dxa"/>
          </w:tcPr>
          <w:p w:rsidR="003E6ED2" w:rsidRPr="003E6ED2" w:rsidRDefault="003E6ED2" w:rsidP="003E6ED2">
            <w:pPr>
              <w:spacing w:after="0"/>
              <w:jc w:val="both"/>
              <w:rPr>
                <w:rFonts w:ascii="Times New Roman" w:hAnsi="Times New Roman" w:cs="Times New Roman"/>
                <w:sz w:val="24"/>
                <w:szCs w:val="24"/>
              </w:rPr>
            </w:pPr>
          </w:p>
        </w:tc>
        <w:tc>
          <w:tcPr>
            <w:tcW w:w="1559" w:type="dxa"/>
          </w:tcPr>
          <w:p w:rsidR="003E6ED2" w:rsidRPr="003E6ED2" w:rsidRDefault="003E6ED2" w:rsidP="006A7DDB">
            <w:pPr>
              <w:spacing w:after="0"/>
              <w:jc w:val="both"/>
              <w:rPr>
                <w:rFonts w:ascii="Times New Roman" w:hAnsi="Times New Roman" w:cs="Times New Roman"/>
                <w:b/>
                <w:sz w:val="24"/>
                <w:szCs w:val="24"/>
              </w:rPr>
            </w:pPr>
          </w:p>
        </w:tc>
        <w:tc>
          <w:tcPr>
            <w:tcW w:w="5560"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b/>
                <w:sz w:val="24"/>
                <w:szCs w:val="24"/>
              </w:rPr>
              <w:t>Вежливое возражение.</w:t>
            </w:r>
            <w:r w:rsidR="00F45146" w:rsidRPr="003E6ED2">
              <w:rPr>
                <w:rFonts w:ascii="Times New Roman" w:hAnsi="Times New Roman" w:cs="Times New Roman"/>
                <w:b/>
                <w:sz w:val="24"/>
                <w:szCs w:val="24"/>
              </w:rPr>
              <w:t xml:space="preserve"> Подружимся с голосом.</w:t>
            </w:r>
            <w:r w:rsidR="00F45146" w:rsidRPr="003E6ED2">
              <w:rPr>
                <w:rFonts w:ascii="Times New Roman" w:hAnsi="Times New Roman" w:cs="Times New Roman"/>
                <w:sz w:val="24"/>
                <w:szCs w:val="24"/>
              </w:rPr>
              <w:t xml:space="preserve"> Что мешает голосу «летать»? Учимся  «лепить» свой голос.</w:t>
            </w:r>
          </w:p>
        </w:tc>
        <w:tc>
          <w:tcPr>
            <w:tcW w:w="1474"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Устное</w:t>
            </w:r>
          </w:p>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рисование</w:t>
            </w:r>
          </w:p>
        </w:tc>
        <w:tc>
          <w:tcPr>
            <w:tcW w:w="2268"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Групповая</w:t>
            </w:r>
          </w:p>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коллективная</w:t>
            </w:r>
          </w:p>
        </w:tc>
        <w:tc>
          <w:tcPr>
            <w:tcW w:w="1754" w:type="dxa"/>
          </w:tcPr>
          <w:p w:rsidR="003E6ED2" w:rsidRPr="003E6ED2" w:rsidRDefault="003E6ED2" w:rsidP="006A7DDB">
            <w:pPr>
              <w:spacing w:after="0"/>
              <w:jc w:val="both"/>
              <w:rPr>
                <w:rFonts w:ascii="Times New Roman" w:hAnsi="Times New Roman" w:cs="Times New Roman"/>
                <w:sz w:val="24"/>
                <w:szCs w:val="24"/>
              </w:rPr>
            </w:pPr>
          </w:p>
        </w:tc>
      </w:tr>
      <w:tr w:rsidR="003E6ED2" w:rsidRPr="003E6ED2" w:rsidTr="00F45146">
        <w:tc>
          <w:tcPr>
            <w:tcW w:w="882" w:type="dxa"/>
          </w:tcPr>
          <w:p w:rsidR="003E6ED2" w:rsidRPr="003E6ED2" w:rsidRDefault="00F45146" w:rsidP="006A7DDB">
            <w:pPr>
              <w:spacing w:after="0"/>
              <w:jc w:val="both"/>
              <w:rPr>
                <w:rFonts w:ascii="Times New Roman" w:hAnsi="Times New Roman" w:cs="Times New Roman"/>
                <w:sz w:val="24"/>
                <w:szCs w:val="24"/>
              </w:rPr>
            </w:pPr>
            <w:r>
              <w:rPr>
                <w:rFonts w:ascii="Times New Roman" w:hAnsi="Times New Roman" w:cs="Times New Roman"/>
                <w:sz w:val="24"/>
                <w:szCs w:val="24"/>
              </w:rPr>
              <w:t>5</w:t>
            </w:r>
          </w:p>
        </w:tc>
        <w:tc>
          <w:tcPr>
            <w:tcW w:w="1560" w:type="dxa"/>
          </w:tcPr>
          <w:p w:rsidR="003E6ED2" w:rsidRPr="003E6ED2" w:rsidRDefault="003E6ED2" w:rsidP="006A7DDB">
            <w:pPr>
              <w:spacing w:after="0"/>
              <w:jc w:val="both"/>
              <w:rPr>
                <w:rFonts w:ascii="Times New Roman" w:hAnsi="Times New Roman" w:cs="Times New Roman"/>
                <w:sz w:val="24"/>
                <w:szCs w:val="24"/>
              </w:rPr>
            </w:pPr>
          </w:p>
        </w:tc>
        <w:tc>
          <w:tcPr>
            <w:tcW w:w="1559" w:type="dxa"/>
          </w:tcPr>
          <w:p w:rsidR="003E6ED2" w:rsidRPr="003E6ED2" w:rsidRDefault="003E6ED2" w:rsidP="006A7DDB">
            <w:pPr>
              <w:spacing w:after="0"/>
              <w:jc w:val="both"/>
              <w:rPr>
                <w:rFonts w:ascii="Times New Roman" w:hAnsi="Times New Roman" w:cs="Times New Roman"/>
                <w:b/>
                <w:sz w:val="24"/>
                <w:szCs w:val="24"/>
              </w:rPr>
            </w:pPr>
          </w:p>
        </w:tc>
        <w:tc>
          <w:tcPr>
            <w:tcW w:w="5560"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b/>
                <w:sz w:val="24"/>
                <w:szCs w:val="24"/>
              </w:rPr>
              <w:t xml:space="preserve">Жесты вместе с мимикой. </w:t>
            </w:r>
            <w:r w:rsidRPr="003E6ED2">
              <w:rPr>
                <w:rFonts w:ascii="Times New Roman" w:hAnsi="Times New Roman" w:cs="Times New Roman"/>
                <w:sz w:val="24"/>
                <w:szCs w:val="24"/>
              </w:rPr>
              <w:t xml:space="preserve">Помощники слова. Контакт начинается </w:t>
            </w:r>
            <w:proofErr w:type="gramStart"/>
            <w:r w:rsidRPr="003E6ED2">
              <w:rPr>
                <w:rFonts w:ascii="Times New Roman" w:hAnsi="Times New Roman" w:cs="Times New Roman"/>
                <w:sz w:val="24"/>
                <w:szCs w:val="24"/>
              </w:rPr>
              <w:t>со</w:t>
            </w:r>
            <w:proofErr w:type="gramEnd"/>
            <w:r w:rsidRPr="003E6ED2">
              <w:rPr>
                <w:rFonts w:ascii="Times New Roman" w:hAnsi="Times New Roman" w:cs="Times New Roman"/>
                <w:sz w:val="24"/>
                <w:szCs w:val="24"/>
              </w:rPr>
              <w:t xml:space="preserve"> взгляда.</w:t>
            </w:r>
          </w:p>
        </w:tc>
        <w:tc>
          <w:tcPr>
            <w:tcW w:w="1474"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Тест на усвоение</w:t>
            </w:r>
          </w:p>
        </w:tc>
        <w:tc>
          <w:tcPr>
            <w:tcW w:w="2268"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Групповая</w:t>
            </w:r>
          </w:p>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коллективная</w:t>
            </w:r>
          </w:p>
        </w:tc>
        <w:tc>
          <w:tcPr>
            <w:tcW w:w="1754" w:type="dxa"/>
          </w:tcPr>
          <w:p w:rsidR="003E6ED2" w:rsidRPr="003E6ED2" w:rsidRDefault="003E6ED2" w:rsidP="006A7DDB">
            <w:pPr>
              <w:spacing w:after="0"/>
              <w:jc w:val="both"/>
              <w:rPr>
                <w:rFonts w:ascii="Times New Roman" w:hAnsi="Times New Roman" w:cs="Times New Roman"/>
                <w:sz w:val="24"/>
                <w:szCs w:val="24"/>
              </w:rPr>
            </w:pPr>
          </w:p>
        </w:tc>
      </w:tr>
      <w:tr w:rsidR="003E6ED2" w:rsidRPr="003E6ED2" w:rsidTr="00F45146">
        <w:tc>
          <w:tcPr>
            <w:tcW w:w="882" w:type="dxa"/>
          </w:tcPr>
          <w:p w:rsidR="003E6ED2" w:rsidRPr="003E6ED2" w:rsidRDefault="00F45146" w:rsidP="006A7DDB">
            <w:pPr>
              <w:spacing w:after="0"/>
              <w:jc w:val="both"/>
              <w:rPr>
                <w:rFonts w:ascii="Times New Roman" w:hAnsi="Times New Roman" w:cs="Times New Roman"/>
                <w:sz w:val="24"/>
                <w:szCs w:val="24"/>
              </w:rPr>
            </w:pPr>
            <w:r>
              <w:rPr>
                <w:rFonts w:ascii="Times New Roman" w:hAnsi="Times New Roman" w:cs="Times New Roman"/>
                <w:sz w:val="24"/>
                <w:szCs w:val="24"/>
              </w:rPr>
              <w:t>6</w:t>
            </w:r>
          </w:p>
        </w:tc>
        <w:tc>
          <w:tcPr>
            <w:tcW w:w="1560" w:type="dxa"/>
          </w:tcPr>
          <w:p w:rsidR="003E6ED2" w:rsidRPr="003E6ED2" w:rsidRDefault="003E6ED2" w:rsidP="006A7DDB">
            <w:pPr>
              <w:spacing w:after="0"/>
              <w:jc w:val="both"/>
              <w:rPr>
                <w:rFonts w:ascii="Times New Roman" w:hAnsi="Times New Roman" w:cs="Times New Roman"/>
                <w:sz w:val="24"/>
                <w:szCs w:val="24"/>
              </w:rPr>
            </w:pPr>
          </w:p>
        </w:tc>
        <w:tc>
          <w:tcPr>
            <w:tcW w:w="1559" w:type="dxa"/>
          </w:tcPr>
          <w:p w:rsidR="003E6ED2" w:rsidRPr="003E6ED2" w:rsidRDefault="003E6ED2" w:rsidP="006A7DDB">
            <w:pPr>
              <w:spacing w:after="0"/>
              <w:jc w:val="both"/>
              <w:rPr>
                <w:rFonts w:ascii="Times New Roman" w:hAnsi="Times New Roman" w:cs="Times New Roman"/>
                <w:b/>
                <w:sz w:val="24"/>
                <w:szCs w:val="24"/>
              </w:rPr>
            </w:pPr>
          </w:p>
        </w:tc>
        <w:tc>
          <w:tcPr>
            <w:tcW w:w="5560"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b/>
                <w:sz w:val="24"/>
                <w:szCs w:val="24"/>
              </w:rPr>
              <w:t xml:space="preserve">Учимся отвечать. </w:t>
            </w:r>
            <w:r w:rsidRPr="003E6ED2">
              <w:rPr>
                <w:rFonts w:ascii="Times New Roman" w:hAnsi="Times New Roman" w:cs="Times New Roman"/>
                <w:sz w:val="24"/>
                <w:szCs w:val="24"/>
              </w:rPr>
              <w:t>Определение – это… Мы строим определения. Правила.</w:t>
            </w:r>
          </w:p>
        </w:tc>
        <w:tc>
          <w:tcPr>
            <w:tcW w:w="1474"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Промежуточный тест</w:t>
            </w:r>
          </w:p>
        </w:tc>
        <w:tc>
          <w:tcPr>
            <w:tcW w:w="2268"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Групповая</w:t>
            </w:r>
          </w:p>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коллективная</w:t>
            </w:r>
          </w:p>
        </w:tc>
        <w:tc>
          <w:tcPr>
            <w:tcW w:w="1754" w:type="dxa"/>
          </w:tcPr>
          <w:p w:rsidR="003E6ED2" w:rsidRPr="003E6ED2" w:rsidRDefault="003E6ED2" w:rsidP="006A7DDB">
            <w:pPr>
              <w:spacing w:after="0"/>
              <w:jc w:val="both"/>
              <w:rPr>
                <w:rFonts w:ascii="Times New Roman" w:hAnsi="Times New Roman" w:cs="Times New Roman"/>
                <w:sz w:val="24"/>
                <w:szCs w:val="24"/>
              </w:rPr>
            </w:pPr>
          </w:p>
        </w:tc>
      </w:tr>
      <w:tr w:rsidR="003E6ED2" w:rsidRPr="003E6ED2" w:rsidTr="00F45146">
        <w:tc>
          <w:tcPr>
            <w:tcW w:w="882" w:type="dxa"/>
          </w:tcPr>
          <w:p w:rsidR="003E6ED2" w:rsidRPr="003E6ED2" w:rsidRDefault="00F45146" w:rsidP="006A7DDB">
            <w:pPr>
              <w:spacing w:after="0"/>
              <w:jc w:val="both"/>
              <w:rPr>
                <w:rFonts w:ascii="Times New Roman" w:hAnsi="Times New Roman" w:cs="Times New Roman"/>
                <w:sz w:val="24"/>
                <w:szCs w:val="24"/>
              </w:rPr>
            </w:pPr>
            <w:r>
              <w:rPr>
                <w:rFonts w:ascii="Times New Roman" w:hAnsi="Times New Roman" w:cs="Times New Roman"/>
                <w:sz w:val="24"/>
                <w:szCs w:val="24"/>
              </w:rPr>
              <w:t>7</w:t>
            </w:r>
          </w:p>
        </w:tc>
        <w:tc>
          <w:tcPr>
            <w:tcW w:w="1560" w:type="dxa"/>
          </w:tcPr>
          <w:p w:rsidR="003E6ED2" w:rsidRPr="003E6ED2" w:rsidRDefault="003E6ED2" w:rsidP="006A7DDB">
            <w:pPr>
              <w:spacing w:after="0"/>
              <w:jc w:val="both"/>
              <w:rPr>
                <w:rFonts w:ascii="Times New Roman" w:hAnsi="Times New Roman" w:cs="Times New Roman"/>
                <w:sz w:val="24"/>
                <w:szCs w:val="24"/>
              </w:rPr>
            </w:pPr>
          </w:p>
        </w:tc>
        <w:tc>
          <w:tcPr>
            <w:tcW w:w="1559" w:type="dxa"/>
          </w:tcPr>
          <w:p w:rsidR="003E6ED2" w:rsidRPr="003E6ED2" w:rsidRDefault="003E6ED2" w:rsidP="006A7DDB">
            <w:pPr>
              <w:spacing w:after="0"/>
              <w:jc w:val="both"/>
              <w:rPr>
                <w:rFonts w:ascii="Times New Roman" w:hAnsi="Times New Roman" w:cs="Times New Roman"/>
                <w:b/>
                <w:sz w:val="24"/>
                <w:szCs w:val="24"/>
              </w:rPr>
            </w:pPr>
          </w:p>
        </w:tc>
        <w:tc>
          <w:tcPr>
            <w:tcW w:w="5560"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b/>
                <w:sz w:val="24"/>
                <w:szCs w:val="24"/>
              </w:rPr>
              <w:t xml:space="preserve">Качества речи. </w:t>
            </w:r>
            <w:r w:rsidRPr="003E6ED2">
              <w:rPr>
                <w:rFonts w:ascii="Times New Roman" w:hAnsi="Times New Roman" w:cs="Times New Roman"/>
                <w:sz w:val="24"/>
                <w:szCs w:val="24"/>
              </w:rPr>
              <w:t>Достоинства и недостатки речи. Что уместно? Соответствие ситуации. Соответствие стилю высказывания</w:t>
            </w:r>
            <w:r w:rsidRPr="003E6ED2">
              <w:rPr>
                <w:rFonts w:ascii="Times New Roman" w:hAnsi="Times New Roman" w:cs="Times New Roman"/>
                <w:b/>
                <w:sz w:val="24"/>
                <w:szCs w:val="24"/>
              </w:rPr>
              <w:t>.</w:t>
            </w:r>
          </w:p>
        </w:tc>
        <w:tc>
          <w:tcPr>
            <w:tcW w:w="1474"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Тематический тест</w:t>
            </w:r>
          </w:p>
        </w:tc>
        <w:tc>
          <w:tcPr>
            <w:tcW w:w="2268"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Групповая</w:t>
            </w:r>
          </w:p>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коллективная</w:t>
            </w:r>
          </w:p>
        </w:tc>
        <w:tc>
          <w:tcPr>
            <w:tcW w:w="1754" w:type="dxa"/>
          </w:tcPr>
          <w:p w:rsidR="003E6ED2" w:rsidRPr="003E6ED2" w:rsidRDefault="003E6ED2" w:rsidP="006A7DDB">
            <w:pPr>
              <w:spacing w:after="0"/>
              <w:jc w:val="both"/>
              <w:rPr>
                <w:rFonts w:ascii="Times New Roman" w:hAnsi="Times New Roman" w:cs="Times New Roman"/>
                <w:sz w:val="24"/>
                <w:szCs w:val="24"/>
              </w:rPr>
            </w:pPr>
          </w:p>
        </w:tc>
      </w:tr>
      <w:tr w:rsidR="003E6ED2" w:rsidRPr="003E6ED2" w:rsidTr="00F45146">
        <w:tc>
          <w:tcPr>
            <w:tcW w:w="882" w:type="dxa"/>
          </w:tcPr>
          <w:p w:rsidR="003E6ED2" w:rsidRPr="003E6ED2" w:rsidRDefault="00F45146" w:rsidP="006A7DDB">
            <w:pPr>
              <w:spacing w:after="0"/>
              <w:jc w:val="both"/>
              <w:rPr>
                <w:rFonts w:ascii="Times New Roman" w:hAnsi="Times New Roman" w:cs="Times New Roman"/>
                <w:sz w:val="24"/>
                <w:szCs w:val="24"/>
              </w:rPr>
            </w:pPr>
            <w:r>
              <w:rPr>
                <w:rFonts w:ascii="Times New Roman" w:hAnsi="Times New Roman" w:cs="Times New Roman"/>
                <w:sz w:val="24"/>
                <w:szCs w:val="24"/>
              </w:rPr>
              <w:t>8</w:t>
            </w:r>
          </w:p>
        </w:tc>
        <w:tc>
          <w:tcPr>
            <w:tcW w:w="1560" w:type="dxa"/>
          </w:tcPr>
          <w:p w:rsidR="003E6ED2" w:rsidRPr="003E6ED2" w:rsidRDefault="003E6ED2" w:rsidP="006A7DDB">
            <w:pPr>
              <w:spacing w:after="0"/>
              <w:jc w:val="both"/>
              <w:rPr>
                <w:rFonts w:ascii="Times New Roman" w:hAnsi="Times New Roman" w:cs="Times New Roman"/>
                <w:sz w:val="24"/>
                <w:szCs w:val="24"/>
              </w:rPr>
            </w:pPr>
          </w:p>
        </w:tc>
        <w:tc>
          <w:tcPr>
            <w:tcW w:w="1559" w:type="dxa"/>
          </w:tcPr>
          <w:p w:rsidR="003E6ED2" w:rsidRPr="003E6ED2" w:rsidRDefault="003E6ED2" w:rsidP="006A7DDB">
            <w:pPr>
              <w:spacing w:after="0"/>
              <w:jc w:val="both"/>
              <w:rPr>
                <w:rFonts w:ascii="Times New Roman" w:hAnsi="Times New Roman" w:cs="Times New Roman"/>
                <w:b/>
                <w:sz w:val="24"/>
                <w:szCs w:val="24"/>
              </w:rPr>
            </w:pPr>
          </w:p>
        </w:tc>
        <w:tc>
          <w:tcPr>
            <w:tcW w:w="5560"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b/>
                <w:sz w:val="24"/>
                <w:szCs w:val="24"/>
              </w:rPr>
              <w:t xml:space="preserve">Я – редактор. </w:t>
            </w:r>
            <w:r w:rsidRPr="003E6ED2">
              <w:rPr>
                <w:rFonts w:ascii="Times New Roman" w:hAnsi="Times New Roman" w:cs="Times New Roman"/>
                <w:sz w:val="24"/>
                <w:szCs w:val="24"/>
              </w:rPr>
              <w:t>Я читаю первый раз. Я читаю второй раз: медленно и делая пометки. Я читаю третий раз: медленно и редактируя текст.</w:t>
            </w:r>
          </w:p>
        </w:tc>
        <w:tc>
          <w:tcPr>
            <w:tcW w:w="1474" w:type="dxa"/>
          </w:tcPr>
          <w:p w:rsidR="003E6ED2" w:rsidRPr="003E6ED2" w:rsidRDefault="003E6ED2" w:rsidP="006A7DDB">
            <w:pPr>
              <w:spacing w:after="0"/>
              <w:jc w:val="both"/>
              <w:rPr>
                <w:rFonts w:ascii="Times New Roman" w:hAnsi="Times New Roman" w:cs="Times New Roman"/>
                <w:sz w:val="24"/>
                <w:szCs w:val="24"/>
              </w:rPr>
            </w:pPr>
            <w:proofErr w:type="spellStart"/>
            <w:r w:rsidRPr="003E6ED2">
              <w:rPr>
                <w:rFonts w:ascii="Times New Roman" w:hAnsi="Times New Roman" w:cs="Times New Roman"/>
                <w:sz w:val="24"/>
                <w:szCs w:val="24"/>
              </w:rPr>
              <w:t>Составл</w:t>
            </w:r>
            <w:proofErr w:type="spellEnd"/>
            <w:r w:rsidRPr="003E6ED2">
              <w:rPr>
                <w:rFonts w:ascii="Times New Roman" w:hAnsi="Times New Roman" w:cs="Times New Roman"/>
                <w:sz w:val="24"/>
                <w:szCs w:val="24"/>
              </w:rPr>
              <w:t>.</w:t>
            </w:r>
          </w:p>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высказывания</w:t>
            </w:r>
          </w:p>
        </w:tc>
        <w:tc>
          <w:tcPr>
            <w:tcW w:w="2268"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Групповая</w:t>
            </w:r>
          </w:p>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коллективная</w:t>
            </w:r>
          </w:p>
        </w:tc>
        <w:tc>
          <w:tcPr>
            <w:tcW w:w="1754" w:type="dxa"/>
          </w:tcPr>
          <w:p w:rsidR="003E6ED2" w:rsidRPr="003E6ED2" w:rsidRDefault="003E6ED2" w:rsidP="006A7DDB">
            <w:pPr>
              <w:spacing w:after="0"/>
              <w:jc w:val="both"/>
              <w:rPr>
                <w:rFonts w:ascii="Times New Roman" w:hAnsi="Times New Roman" w:cs="Times New Roman"/>
                <w:sz w:val="24"/>
                <w:szCs w:val="24"/>
              </w:rPr>
            </w:pPr>
          </w:p>
        </w:tc>
      </w:tr>
      <w:tr w:rsidR="003E6ED2" w:rsidRPr="003E6ED2" w:rsidTr="00F45146">
        <w:tc>
          <w:tcPr>
            <w:tcW w:w="882" w:type="dxa"/>
          </w:tcPr>
          <w:p w:rsidR="003E6ED2" w:rsidRPr="003E6ED2" w:rsidRDefault="00F45146" w:rsidP="006A7DDB">
            <w:pPr>
              <w:spacing w:after="0"/>
              <w:jc w:val="both"/>
              <w:rPr>
                <w:rFonts w:ascii="Times New Roman" w:hAnsi="Times New Roman" w:cs="Times New Roman"/>
                <w:sz w:val="24"/>
                <w:szCs w:val="24"/>
              </w:rPr>
            </w:pPr>
            <w:r>
              <w:rPr>
                <w:rFonts w:ascii="Times New Roman" w:hAnsi="Times New Roman" w:cs="Times New Roman"/>
                <w:sz w:val="24"/>
                <w:szCs w:val="24"/>
              </w:rPr>
              <w:t>9</w:t>
            </w:r>
          </w:p>
        </w:tc>
        <w:tc>
          <w:tcPr>
            <w:tcW w:w="1560" w:type="dxa"/>
          </w:tcPr>
          <w:p w:rsidR="003E6ED2" w:rsidRPr="003E6ED2" w:rsidRDefault="003E6ED2" w:rsidP="006A7DDB">
            <w:pPr>
              <w:spacing w:after="0"/>
              <w:jc w:val="both"/>
              <w:rPr>
                <w:rFonts w:ascii="Times New Roman" w:hAnsi="Times New Roman" w:cs="Times New Roman"/>
                <w:sz w:val="24"/>
                <w:szCs w:val="24"/>
              </w:rPr>
            </w:pPr>
          </w:p>
        </w:tc>
        <w:tc>
          <w:tcPr>
            <w:tcW w:w="1559" w:type="dxa"/>
          </w:tcPr>
          <w:p w:rsidR="003E6ED2" w:rsidRPr="003E6ED2" w:rsidRDefault="003E6ED2" w:rsidP="006A7DDB">
            <w:pPr>
              <w:spacing w:after="0"/>
              <w:jc w:val="both"/>
              <w:rPr>
                <w:rFonts w:ascii="Times New Roman" w:hAnsi="Times New Roman" w:cs="Times New Roman"/>
                <w:b/>
                <w:sz w:val="24"/>
                <w:szCs w:val="24"/>
              </w:rPr>
            </w:pPr>
          </w:p>
        </w:tc>
        <w:tc>
          <w:tcPr>
            <w:tcW w:w="5560"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b/>
                <w:sz w:val="24"/>
                <w:szCs w:val="24"/>
              </w:rPr>
              <w:t xml:space="preserve">Учимся читать учебную литературу. </w:t>
            </w:r>
            <w:r w:rsidRPr="003E6ED2">
              <w:rPr>
                <w:rFonts w:ascii="Times New Roman" w:hAnsi="Times New Roman" w:cs="Times New Roman"/>
                <w:sz w:val="24"/>
                <w:szCs w:val="24"/>
              </w:rPr>
              <w:t>Всегда ли мы читаем одинаково? Приёмы осмысления учебного текста. Выписки (главное, существенное, значимое).</w:t>
            </w:r>
          </w:p>
        </w:tc>
        <w:tc>
          <w:tcPr>
            <w:tcW w:w="1474"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беседа</w:t>
            </w:r>
          </w:p>
        </w:tc>
        <w:tc>
          <w:tcPr>
            <w:tcW w:w="2268"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Групповая</w:t>
            </w:r>
          </w:p>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коллективная</w:t>
            </w:r>
          </w:p>
        </w:tc>
        <w:tc>
          <w:tcPr>
            <w:tcW w:w="1754" w:type="dxa"/>
          </w:tcPr>
          <w:p w:rsidR="003E6ED2" w:rsidRPr="003E6ED2" w:rsidRDefault="003E6ED2" w:rsidP="006A7DDB">
            <w:pPr>
              <w:spacing w:after="0"/>
              <w:jc w:val="both"/>
              <w:rPr>
                <w:rFonts w:ascii="Times New Roman" w:hAnsi="Times New Roman" w:cs="Times New Roman"/>
                <w:sz w:val="24"/>
                <w:szCs w:val="24"/>
              </w:rPr>
            </w:pPr>
          </w:p>
        </w:tc>
      </w:tr>
      <w:tr w:rsidR="003E6ED2" w:rsidRPr="003E6ED2" w:rsidTr="00F45146">
        <w:tc>
          <w:tcPr>
            <w:tcW w:w="882"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1</w:t>
            </w:r>
            <w:r w:rsidR="00F45146">
              <w:rPr>
                <w:rFonts w:ascii="Times New Roman" w:hAnsi="Times New Roman" w:cs="Times New Roman"/>
                <w:sz w:val="24"/>
                <w:szCs w:val="24"/>
              </w:rPr>
              <w:t>0</w:t>
            </w:r>
          </w:p>
        </w:tc>
        <w:tc>
          <w:tcPr>
            <w:tcW w:w="1560" w:type="dxa"/>
          </w:tcPr>
          <w:p w:rsidR="003E6ED2" w:rsidRPr="003E6ED2" w:rsidRDefault="003E6ED2" w:rsidP="006A7DDB">
            <w:pPr>
              <w:spacing w:after="0"/>
              <w:jc w:val="both"/>
              <w:rPr>
                <w:rFonts w:ascii="Times New Roman" w:hAnsi="Times New Roman" w:cs="Times New Roman"/>
                <w:sz w:val="24"/>
                <w:szCs w:val="24"/>
              </w:rPr>
            </w:pPr>
          </w:p>
        </w:tc>
        <w:tc>
          <w:tcPr>
            <w:tcW w:w="1559" w:type="dxa"/>
          </w:tcPr>
          <w:p w:rsidR="003E6ED2" w:rsidRPr="003E6ED2" w:rsidRDefault="003E6ED2" w:rsidP="006A7DDB">
            <w:pPr>
              <w:spacing w:after="0"/>
              <w:jc w:val="both"/>
              <w:rPr>
                <w:rFonts w:ascii="Times New Roman" w:hAnsi="Times New Roman" w:cs="Times New Roman"/>
                <w:b/>
                <w:sz w:val="24"/>
                <w:szCs w:val="24"/>
              </w:rPr>
            </w:pPr>
          </w:p>
        </w:tc>
        <w:tc>
          <w:tcPr>
            <w:tcW w:w="5560"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b/>
                <w:sz w:val="24"/>
                <w:szCs w:val="24"/>
              </w:rPr>
              <w:t xml:space="preserve">Речевые жанры. </w:t>
            </w:r>
            <w:r w:rsidRPr="003E6ED2">
              <w:rPr>
                <w:rFonts w:ascii="Times New Roman" w:hAnsi="Times New Roman" w:cs="Times New Roman"/>
                <w:sz w:val="24"/>
                <w:szCs w:val="24"/>
              </w:rPr>
              <w:t xml:space="preserve">Всё в мире состоит из частей. </w:t>
            </w:r>
            <w:r w:rsidRPr="003E6ED2">
              <w:rPr>
                <w:rFonts w:ascii="Times New Roman" w:hAnsi="Times New Roman" w:cs="Times New Roman"/>
                <w:sz w:val="24"/>
                <w:szCs w:val="24"/>
              </w:rPr>
              <w:lastRenderedPageBreak/>
              <w:t>Обратимся к примерам. Что в имени тебе моём?</w:t>
            </w:r>
          </w:p>
        </w:tc>
        <w:tc>
          <w:tcPr>
            <w:tcW w:w="1474"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lastRenderedPageBreak/>
              <w:t>Практикум</w:t>
            </w:r>
          </w:p>
        </w:tc>
        <w:tc>
          <w:tcPr>
            <w:tcW w:w="2268"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Групповая</w:t>
            </w:r>
          </w:p>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lastRenderedPageBreak/>
              <w:t>коллективная</w:t>
            </w:r>
          </w:p>
        </w:tc>
        <w:tc>
          <w:tcPr>
            <w:tcW w:w="1754" w:type="dxa"/>
          </w:tcPr>
          <w:p w:rsidR="003E6ED2" w:rsidRPr="003E6ED2" w:rsidRDefault="003E6ED2" w:rsidP="006A7DDB">
            <w:pPr>
              <w:spacing w:after="0"/>
              <w:jc w:val="both"/>
              <w:rPr>
                <w:rFonts w:ascii="Times New Roman" w:hAnsi="Times New Roman" w:cs="Times New Roman"/>
                <w:sz w:val="24"/>
                <w:szCs w:val="24"/>
              </w:rPr>
            </w:pPr>
          </w:p>
        </w:tc>
      </w:tr>
      <w:tr w:rsidR="003E6ED2" w:rsidRPr="003E6ED2" w:rsidTr="00F45146">
        <w:tc>
          <w:tcPr>
            <w:tcW w:w="882" w:type="dxa"/>
          </w:tcPr>
          <w:p w:rsidR="003E6ED2" w:rsidRPr="003E6ED2" w:rsidRDefault="00F45146" w:rsidP="006A7DDB">
            <w:pPr>
              <w:spacing w:after="0"/>
              <w:jc w:val="both"/>
              <w:rPr>
                <w:rFonts w:ascii="Times New Roman" w:hAnsi="Times New Roman" w:cs="Times New Roman"/>
                <w:sz w:val="24"/>
                <w:szCs w:val="24"/>
              </w:rPr>
            </w:pPr>
            <w:r>
              <w:rPr>
                <w:rFonts w:ascii="Times New Roman" w:hAnsi="Times New Roman" w:cs="Times New Roman"/>
                <w:sz w:val="24"/>
                <w:szCs w:val="24"/>
              </w:rPr>
              <w:lastRenderedPageBreak/>
              <w:t>11</w:t>
            </w:r>
          </w:p>
        </w:tc>
        <w:tc>
          <w:tcPr>
            <w:tcW w:w="1560" w:type="dxa"/>
          </w:tcPr>
          <w:p w:rsidR="003E6ED2" w:rsidRPr="003E6ED2" w:rsidRDefault="003E6ED2" w:rsidP="006A7DDB">
            <w:pPr>
              <w:spacing w:after="0"/>
              <w:jc w:val="both"/>
              <w:rPr>
                <w:rFonts w:ascii="Times New Roman" w:hAnsi="Times New Roman" w:cs="Times New Roman"/>
                <w:sz w:val="24"/>
                <w:szCs w:val="24"/>
              </w:rPr>
            </w:pPr>
          </w:p>
        </w:tc>
        <w:tc>
          <w:tcPr>
            <w:tcW w:w="1559" w:type="dxa"/>
          </w:tcPr>
          <w:p w:rsidR="003E6ED2" w:rsidRPr="003E6ED2" w:rsidRDefault="003E6ED2" w:rsidP="006A7DDB">
            <w:pPr>
              <w:spacing w:after="0"/>
              <w:jc w:val="both"/>
              <w:rPr>
                <w:rFonts w:ascii="Times New Roman" w:hAnsi="Times New Roman" w:cs="Times New Roman"/>
                <w:b/>
                <w:sz w:val="24"/>
                <w:szCs w:val="24"/>
              </w:rPr>
            </w:pPr>
          </w:p>
        </w:tc>
        <w:tc>
          <w:tcPr>
            <w:tcW w:w="5560"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b/>
                <w:sz w:val="24"/>
                <w:szCs w:val="24"/>
              </w:rPr>
              <w:t>Заголовок.</w:t>
            </w:r>
            <w:r w:rsidRPr="003E6ED2">
              <w:rPr>
                <w:rFonts w:ascii="Times New Roman" w:hAnsi="Times New Roman" w:cs="Times New Roman"/>
                <w:sz w:val="24"/>
                <w:szCs w:val="24"/>
              </w:rPr>
              <w:t xml:space="preserve"> Заголовки вокруг нас. Заголовок – сильная позиция. Заголовок – прогноз. Заголовок – ассоциация.</w:t>
            </w:r>
          </w:p>
        </w:tc>
        <w:tc>
          <w:tcPr>
            <w:tcW w:w="1474"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тематический</w:t>
            </w:r>
          </w:p>
        </w:tc>
        <w:tc>
          <w:tcPr>
            <w:tcW w:w="2268"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Групповая</w:t>
            </w:r>
          </w:p>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коллективная</w:t>
            </w:r>
          </w:p>
        </w:tc>
        <w:tc>
          <w:tcPr>
            <w:tcW w:w="1754" w:type="dxa"/>
          </w:tcPr>
          <w:p w:rsidR="003E6ED2" w:rsidRPr="003E6ED2" w:rsidRDefault="003E6ED2" w:rsidP="006A7DDB">
            <w:pPr>
              <w:spacing w:after="0"/>
              <w:jc w:val="both"/>
              <w:rPr>
                <w:rFonts w:ascii="Times New Roman" w:hAnsi="Times New Roman" w:cs="Times New Roman"/>
                <w:sz w:val="24"/>
                <w:szCs w:val="24"/>
              </w:rPr>
            </w:pPr>
          </w:p>
        </w:tc>
      </w:tr>
      <w:tr w:rsidR="003E6ED2" w:rsidRPr="003E6ED2" w:rsidTr="00F45146">
        <w:tc>
          <w:tcPr>
            <w:tcW w:w="882" w:type="dxa"/>
          </w:tcPr>
          <w:p w:rsidR="003E6ED2" w:rsidRPr="003E6ED2" w:rsidRDefault="00F45146" w:rsidP="006A7DDB">
            <w:pPr>
              <w:spacing w:after="0"/>
              <w:jc w:val="both"/>
              <w:rPr>
                <w:rFonts w:ascii="Times New Roman" w:hAnsi="Times New Roman" w:cs="Times New Roman"/>
                <w:sz w:val="24"/>
                <w:szCs w:val="24"/>
              </w:rPr>
            </w:pPr>
            <w:r>
              <w:rPr>
                <w:rFonts w:ascii="Times New Roman" w:hAnsi="Times New Roman" w:cs="Times New Roman"/>
                <w:sz w:val="24"/>
                <w:szCs w:val="24"/>
              </w:rPr>
              <w:t>12</w:t>
            </w:r>
          </w:p>
        </w:tc>
        <w:tc>
          <w:tcPr>
            <w:tcW w:w="1560" w:type="dxa"/>
          </w:tcPr>
          <w:p w:rsidR="003E6ED2" w:rsidRPr="003E6ED2" w:rsidRDefault="003E6ED2" w:rsidP="006A7DDB">
            <w:pPr>
              <w:spacing w:after="0"/>
              <w:jc w:val="both"/>
              <w:rPr>
                <w:rFonts w:ascii="Times New Roman" w:hAnsi="Times New Roman" w:cs="Times New Roman"/>
                <w:sz w:val="24"/>
                <w:szCs w:val="24"/>
              </w:rPr>
            </w:pPr>
          </w:p>
        </w:tc>
        <w:tc>
          <w:tcPr>
            <w:tcW w:w="1559" w:type="dxa"/>
          </w:tcPr>
          <w:p w:rsidR="003E6ED2" w:rsidRPr="003E6ED2" w:rsidRDefault="003E6ED2" w:rsidP="006A7DDB">
            <w:pPr>
              <w:spacing w:after="0"/>
              <w:jc w:val="both"/>
              <w:rPr>
                <w:rFonts w:ascii="Times New Roman" w:hAnsi="Times New Roman" w:cs="Times New Roman"/>
                <w:b/>
                <w:sz w:val="24"/>
                <w:szCs w:val="24"/>
              </w:rPr>
            </w:pPr>
          </w:p>
        </w:tc>
        <w:tc>
          <w:tcPr>
            <w:tcW w:w="5560"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b/>
                <w:sz w:val="24"/>
                <w:szCs w:val="24"/>
              </w:rPr>
              <w:t xml:space="preserve">Необычные тексты. </w:t>
            </w:r>
            <w:proofErr w:type="spellStart"/>
            <w:r w:rsidRPr="003E6ED2">
              <w:rPr>
                <w:rFonts w:ascii="Times New Roman" w:hAnsi="Times New Roman" w:cs="Times New Roman"/>
                <w:sz w:val="24"/>
                <w:szCs w:val="24"/>
              </w:rPr>
              <w:t>Фотография+слово=</w:t>
            </w:r>
            <w:proofErr w:type="spellEnd"/>
            <w:r w:rsidRPr="003E6ED2">
              <w:rPr>
                <w:rFonts w:ascii="Times New Roman" w:hAnsi="Times New Roman" w:cs="Times New Roman"/>
                <w:sz w:val="24"/>
                <w:szCs w:val="24"/>
              </w:rPr>
              <w:t xml:space="preserve">? Каким должно быть слово, если оно рядом с фотографией? </w:t>
            </w:r>
            <w:proofErr w:type="spellStart"/>
            <w:r w:rsidRPr="003E6ED2">
              <w:rPr>
                <w:rFonts w:ascii="Times New Roman" w:hAnsi="Times New Roman" w:cs="Times New Roman"/>
                <w:sz w:val="24"/>
                <w:szCs w:val="24"/>
              </w:rPr>
              <w:t>Фотозарисовка</w:t>
            </w:r>
            <w:proofErr w:type="spellEnd"/>
            <w:r w:rsidRPr="003E6ED2">
              <w:rPr>
                <w:rFonts w:ascii="Times New Roman" w:hAnsi="Times New Roman" w:cs="Times New Roman"/>
                <w:sz w:val="24"/>
                <w:szCs w:val="24"/>
              </w:rPr>
              <w:t>. Оглянись на детство. История снимка.</w:t>
            </w:r>
            <w:r w:rsidRPr="003E6ED2">
              <w:rPr>
                <w:rFonts w:ascii="Times New Roman" w:hAnsi="Times New Roman" w:cs="Times New Roman"/>
                <w:b/>
                <w:sz w:val="24"/>
                <w:szCs w:val="24"/>
              </w:rPr>
              <w:t xml:space="preserve"> </w:t>
            </w:r>
          </w:p>
        </w:tc>
        <w:tc>
          <w:tcPr>
            <w:tcW w:w="1474"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тематический</w:t>
            </w:r>
          </w:p>
        </w:tc>
        <w:tc>
          <w:tcPr>
            <w:tcW w:w="2268"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Групповая</w:t>
            </w:r>
          </w:p>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коллективная</w:t>
            </w:r>
          </w:p>
        </w:tc>
        <w:tc>
          <w:tcPr>
            <w:tcW w:w="1754" w:type="dxa"/>
          </w:tcPr>
          <w:p w:rsidR="003E6ED2" w:rsidRPr="003E6ED2" w:rsidRDefault="003E6ED2" w:rsidP="006A7DDB">
            <w:pPr>
              <w:spacing w:after="0"/>
              <w:jc w:val="both"/>
              <w:rPr>
                <w:rFonts w:ascii="Times New Roman" w:hAnsi="Times New Roman" w:cs="Times New Roman"/>
                <w:sz w:val="24"/>
                <w:szCs w:val="24"/>
              </w:rPr>
            </w:pPr>
          </w:p>
        </w:tc>
      </w:tr>
      <w:tr w:rsidR="003E6ED2" w:rsidRPr="003E6ED2" w:rsidTr="00F45146">
        <w:tc>
          <w:tcPr>
            <w:tcW w:w="882" w:type="dxa"/>
          </w:tcPr>
          <w:p w:rsidR="003E6ED2" w:rsidRPr="003E6ED2" w:rsidRDefault="00F45146" w:rsidP="006A7DDB">
            <w:pPr>
              <w:spacing w:after="0"/>
              <w:jc w:val="both"/>
              <w:rPr>
                <w:rFonts w:ascii="Times New Roman" w:hAnsi="Times New Roman" w:cs="Times New Roman"/>
                <w:sz w:val="24"/>
                <w:szCs w:val="24"/>
              </w:rPr>
            </w:pPr>
            <w:r>
              <w:rPr>
                <w:rFonts w:ascii="Times New Roman" w:hAnsi="Times New Roman" w:cs="Times New Roman"/>
                <w:sz w:val="24"/>
                <w:szCs w:val="24"/>
              </w:rPr>
              <w:t>13</w:t>
            </w:r>
          </w:p>
        </w:tc>
        <w:tc>
          <w:tcPr>
            <w:tcW w:w="1560" w:type="dxa"/>
          </w:tcPr>
          <w:p w:rsidR="003E6ED2" w:rsidRPr="003E6ED2" w:rsidRDefault="003E6ED2" w:rsidP="006A7DDB">
            <w:pPr>
              <w:spacing w:after="0"/>
              <w:jc w:val="both"/>
              <w:rPr>
                <w:rFonts w:ascii="Times New Roman" w:hAnsi="Times New Roman" w:cs="Times New Roman"/>
                <w:sz w:val="24"/>
                <w:szCs w:val="24"/>
              </w:rPr>
            </w:pPr>
          </w:p>
          <w:p w:rsidR="003E6ED2" w:rsidRPr="003E6ED2" w:rsidRDefault="003E6ED2" w:rsidP="006A7DDB">
            <w:pPr>
              <w:spacing w:after="0"/>
              <w:jc w:val="both"/>
              <w:rPr>
                <w:rFonts w:ascii="Times New Roman" w:hAnsi="Times New Roman" w:cs="Times New Roman"/>
                <w:sz w:val="24"/>
                <w:szCs w:val="24"/>
              </w:rPr>
            </w:pPr>
          </w:p>
        </w:tc>
        <w:tc>
          <w:tcPr>
            <w:tcW w:w="1559" w:type="dxa"/>
          </w:tcPr>
          <w:p w:rsidR="003E6ED2" w:rsidRPr="003E6ED2" w:rsidRDefault="003E6ED2" w:rsidP="006A7DDB">
            <w:pPr>
              <w:spacing w:after="0"/>
              <w:jc w:val="both"/>
              <w:rPr>
                <w:rFonts w:ascii="Times New Roman" w:hAnsi="Times New Roman" w:cs="Times New Roman"/>
                <w:b/>
                <w:sz w:val="24"/>
                <w:szCs w:val="24"/>
              </w:rPr>
            </w:pPr>
          </w:p>
        </w:tc>
        <w:tc>
          <w:tcPr>
            <w:tcW w:w="5560"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b/>
                <w:sz w:val="24"/>
                <w:szCs w:val="24"/>
              </w:rPr>
              <w:t>Деловой стиль.</w:t>
            </w:r>
            <w:r w:rsidRPr="003E6ED2">
              <w:rPr>
                <w:rFonts w:ascii="Times New Roman" w:hAnsi="Times New Roman" w:cs="Times New Roman"/>
                <w:sz w:val="24"/>
                <w:szCs w:val="24"/>
              </w:rPr>
              <w:t xml:space="preserve"> Заявление. Объяснительная записка. </w:t>
            </w:r>
            <w:r w:rsidR="00F45146" w:rsidRPr="003E6ED2">
              <w:rPr>
                <w:rFonts w:ascii="Times New Roman" w:hAnsi="Times New Roman" w:cs="Times New Roman"/>
                <w:b/>
                <w:sz w:val="24"/>
                <w:szCs w:val="24"/>
              </w:rPr>
              <w:t>Газетная информация.</w:t>
            </w:r>
            <w:r w:rsidR="00F45146" w:rsidRPr="003E6ED2">
              <w:rPr>
                <w:rFonts w:ascii="Times New Roman" w:hAnsi="Times New Roman" w:cs="Times New Roman"/>
                <w:sz w:val="24"/>
                <w:szCs w:val="24"/>
              </w:rPr>
              <w:t xml:space="preserve"> Кто и о чём пишет в газете. Информационные газетные жанры. Хроника. Заметка.</w:t>
            </w:r>
          </w:p>
        </w:tc>
        <w:tc>
          <w:tcPr>
            <w:tcW w:w="1474" w:type="dxa"/>
          </w:tcPr>
          <w:p w:rsidR="003E6ED2" w:rsidRPr="003E6ED2" w:rsidRDefault="00F45146" w:rsidP="006A7DDB">
            <w:pPr>
              <w:spacing w:after="0"/>
              <w:jc w:val="both"/>
              <w:rPr>
                <w:rFonts w:ascii="Times New Roman" w:hAnsi="Times New Roman" w:cs="Times New Roman"/>
                <w:sz w:val="24"/>
                <w:szCs w:val="24"/>
              </w:rPr>
            </w:pPr>
            <w:r>
              <w:rPr>
                <w:rFonts w:ascii="Times New Roman" w:hAnsi="Times New Roman" w:cs="Times New Roman"/>
                <w:sz w:val="24"/>
                <w:szCs w:val="24"/>
              </w:rPr>
              <w:t>Составлен</w:t>
            </w:r>
          </w:p>
          <w:p w:rsidR="003E6ED2" w:rsidRPr="003E6ED2" w:rsidRDefault="003E6ED2" w:rsidP="00F45146">
            <w:pPr>
              <w:spacing w:after="0"/>
              <w:jc w:val="both"/>
              <w:rPr>
                <w:rFonts w:ascii="Times New Roman" w:hAnsi="Times New Roman" w:cs="Times New Roman"/>
                <w:sz w:val="24"/>
                <w:szCs w:val="24"/>
              </w:rPr>
            </w:pPr>
            <w:r w:rsidRPr="003E6ED2">
              <w:rPr>
                <w:rFonts w:ascii="Times New Roman" w:hAnsi="Times New Roman" w:cs="Times New Roman"/>
                <w:sz w:val="24"/>
                <w:szCs w:val="24"/>
              </w:rPr>
              <w:t>Заявлений</w:t>
            </w:r>
            <w:proofErr w:type="gramStart"/>
            <w:r w:rsidRPr="003E6ED2">
              <w:rPr>
                <w:rFonts w:ascii="Times New Roman" w:hAnsi="Times New Roman" w:cs="Times New Roman"/>
                <w:sz w:val="24"/>
                <w:szCs w:val="24"/>
              </w:rPr>
              <w:t>.</w:t>
            </w:r>
            <w:proofErr w:type="gramEnd"/>
            <w:r w:rsidR="00F45146">
              <w:rPr>
                <w:rFonts w:ascii="Times New Roman" w:hAnsi="Times New Roman" w:cs="Times New Roman"/>
                <w:sz w:val="24"/>
                <w:szCs w:val="24"/>
              </w:rPr>
              <w:t xml:space="preserve"> </w:t>
            </w:r>
            <w:proofErr w:type="gramStart"/>
            <w:r w:rsidRPr="003E6ED2">
              <w:rPr>
                <w:rFonts w:ascii="Times New Roman" w:hAnsi="Times New Roman" w:cs="Times New Roman"/>
                <w:sz w:val="24"/>
                <w:szCs w:val="24"/>
              </w:rPr>
              <w:t>д</w:t>
            </w:r>
            <w:proofErr w:type="gramEnd"/>
            <w:r w:rsidRPr="003E6ED2">
              <w:rPr>
                <w:rFonts w:ascii="Times New Roman" w:hAnsi="Times New Roman" w:cs="Times New Roman"/>
                <w:sz w:val="24"/>
                <w:szCs w:val="24"/>
              </w:rPr>
              <w:t>окументов</w:t>
            </w:r>
          </w:p>
        </w:tc>
        <w:tc>
          <w:tcPr>
            <w:tcW w:w="2268"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Групповая</w:t>
            </w:r>
          </w:p>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индивидуальная</w:t>
            </w:r>
          </w:p>
        </w:tc>
        <w:tc>
          <w:tcPr>
            <w:tcW w:w="1754" w:type="dxa"/>
          </w:tcPr>
          <w:p w:rsidR="003E6ED2" w:rsidRPr="003E6ED2" w:rsidRDefault="003E6ED2" w:rsidP="006A7DDB">
            <w:pPr>
              <w:spacing w:after="0"/>
              <w:jc w:val="both"/>
              <w:rPr>
                <w:rFonts w:ascii="Times New Roman" w:hAnsi="Times New Roman" w:cs="Times New Roman"/>
                <w:sz w:val="24"/>
                <w:szCs w:val="24"/>
              </w:rPr>
            </w:pPr>
          </w:p>
        </w:tc>
      </w:tr>
      <w:tr w:rsidR="003E6ED2" w:rsidRPr="003E6ED2" w:rsidTr="00F45146">
        <w:tc>
          <w:tcPr>
            <w:tcW w:w="882" w:type="dxa"/>
          </w:tcPr>
          <w:p w:rsidR="003E6ED2" w:rsidRPr="003E6ED2" w:rsidRDefault="00F45146" w:rsidP="006A7DDB">
            <w:pPr>
              <w:spacing w:after="0"/>
              <w:jc w:val="both"/>
              <w:rPr>
                <w:rFonts w:ascii="Times New Roman" w:hAnsi="Times New Roman" w:cs="Times New Roman"/>
                <w:sz w:val="24"/>
                <w:szCs w:val="24"/>
              </w:rPr>
            </w:pPr>
            <w:r>
              <w:rPr>
                <w:rFonts w:ascii="Times New Roman" w:hAnsi="Times New Roman" w:cs="Times New Roman"/>
                <w:sz w:val="24"/>
                <w:szCs w:val="24"/>
              </w:rPr>
              <w:t>14</w:t>
            </w:r>
          </w:p>
        </w:tc>
        <w:tc>
          <w:tcPr>
            <w:tcW w:w="1560" w:type="dxa"/>
          </w:tcPr>
          <w:p w:rsidR="003E6ED2" w:rsidRPr="003E6ED2" w:rsidRDefault="003E6ED2" w:rsidP="006A7DDB">
            <w:pPr>
              <w:spacing w:after="0"/>
              <w:jc w:val="both"/>
              <w:rPr>
                <w:rFonts w:ascii="Times New Roman" w:hAnsi="Times New Roman" w:cs="Times New Roman"/>
                <w:sz w:val="24"/>
                <w:szCs w:val="24"/>
              </w:rPr>
            </w:pPr>
          </w:p>
          <w:p w:rsidR="003E6ED2" w:rsidRPr="003E6ED2" w:rsidRDefault="003E6ED2" w:rsidP="006A7DDB">
            <w:pPr>
              <w:spacing w:after="0"/>
              <w:jc w:val="both"/>
              <w:rPr>
                <w:rFonts w:ascii="Times New Roman" w:hAnsi="Times New Roman" w:cs="Times New Roman"/>
                <w:sz w:val="24"/>
                <w:szCs w:val="24"/>
              </w:rPr>
            </w:pPr>
          </w:p>
        </w:tc>
        <w:tc>
          <w:tcPr>
            <w:tcW w:w="1559" w:type="dxa"/>
          </w:tcPr>
          <w:p w:rsidR="003E6ED2" w:rsidRPr="003E6ED2" w:rsidRDefault="003E6ED2" w:rsidP="006A7DDB">
            <w:pPr>
              <w:spacing w:after="0"/>
              <w:jc w:val="both"/>
              <w:rPr>
                <w:rFonts w:ascii="Times New Roman" w:hAnsi="Times New Roman" w:cs="Times New Roman"/>
                <w:b/>
                <w:sz w:val="24"/>
                <w:szCs w:val="24"/>
              </w:rPr>
            </w:pPr>
          </w:p>
        </w:tc>
        <w:tc>
          <w:tcPr>
            <w:tcW w:w="5560"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b/>
                <w:sz w:val="24"/>
                <w:szCs w:val="24"/>
              </w:rPr>
              <w:t>Учимся спорить</w:t>
            </w:r>
            <w:r w:rsidRPr="003E6ED2">
              <w:rPr>
                <w:rFonts w:ascii="Times New Roman" w:hAnsi="Times New Roman" w:cs="Times New Roman"/>
                <w:sz w:val="24"/>
                <w:szCs w:val="24"/>
              </w:rPr>
              <w:t>. Настоящий спор, его основные  признаки. Разрешите представиться – тезис. Добро пожаловать в страну Аргументацию! Культура спора.</w:t>
            </w:r>
          </w:p>
        </w:tc>
        <w:tc>
          <w:tcPr>
            <w:tcW w:w="1474"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Практикум</w:t>
            </w:r>
          </w:p>
        </w:tc>
        <w:tc>
          <w:tcPr>
            <w:tcW w:w="2268"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Групповая</w:t>
            </w:r>
          </w:p>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индивидуальная</w:t>
            </w:r>
          </w:p>
        </w:tc>
        <w:tc>
          <w:tcPr>
            <w:tcW w:w="1754" w:type="dxa"/>
          </w:tcPr>
          <w:p w:rsidR="003E6ED2" w:rsidRPr="003E6ED2" w:rsidRDefault="003E6ED2" w:rsidP="006A7DDB">
            <w:pPr>
              <w:spacing w:after="0"/>
              <w:jc w:val="both"/>
              <w:rPr>
                <w:rFonts w:ascii="Times New Roman" w:hAnsi="Times New Roman" w:cs="Times New Roman"/>
                <w:sz w:val="24"/>
                <w:szCs w:val="24"/>
              </w:rPr>
            </w:pPr>
          </w:p>
        </w:tc>
      </w:tr>
      <w:tr w:rsidR="003E6ED2" w:rsidRPr="003E6ED2" w:rsidTr="00F45146">
        <w:tc>
          <w:tcPr>
            <w:tcW w:w="882" w:type="dxa"/>
          </w:tcPr>
          <w:p w:rsidR="003E6ED2" w:rsidRPr="003E6ED2" w:rsidRDefault="00F45146" w:rsidP="006A7DDB">
            <w:pPr>
              <w:spacing w:after="0"/>
              <w:jc w:val="both"/>
              <w:rPr>
                <w:rFonts w:ascii="Times New Roman" w:hAnsi="Times New Roman" w:cs="Times New Roman"/>
                <w:sz w:val="24"/>
                <w:szCs w:val="24"/>
              </w:rPr>
            </w:pPr>
            <w:r>
              <w:rPr>
                <w:rFonts w:ascii="Times New Roman" w:hAnsi="Times New Roman" w:cs="Times New Roman"/>
                <w:sz w:val="24"/>
                <w:szCs w:val="24"/>
              </w:rPr>
              <w:t>15</w:t>
            </w:r>
          </w:p>
        </w:tc>
        <w:tc>
          <w:tcPr>
            <w:tcW w:w="1560" w:type="dxa"/>
          </w:tcPr>
          <w:p w:rsidR="003E6ED2" w:rsidRPr="003E6ED2" w:rsidRDefault="003E6ED2" w:rsidP="006A7DDB">
            <w:pPr>
              <w:spacing w:after="0"/>
              <w:jc w:val="both"/>
              <w:rPr>
                <w:rFonts w:ascii="Times New Roman" w:hAnsi="Times New Roman" w:cs="Times New Roman"/>
                <w:sz w:val="24"/>
                <w:szCs w:val="24"/>
              </w:rPr>
            </w:pPr>
          </w:p>
          <w:p w:rsidR="003E6ED2" w:rsidRPr="003E6ED2" w:rsidRDefault="003E6ED2" w:rsidP="006A7DDB">
            <w:pPr>
              <w:spacing w:after="0"/>
              <w:jc w:val="both"/>
              <w:rPr>
                <w:rFonts w:ascii="Times New Roman" w:hAnsi="Times New Roman" w:cs="Times New Roman"/>
                <w:sz w:val="24"/>
                <w:szCs w:val="24"/>
              </w:rPr>
            </w:pPr>
          </w:p>
        </w:tc>
        <w:tc>
          <w:tcPr>
            <w:tcW w:w="1559" w:type="dxa"/>
          </w:tcPr>
          <w:p w:rsidR="003E6ED2" w:rsidRPr="003E6ED2" w:rsidRDefault="003E6ED2" w:rsidP="006A7DDB">
            <w:pPr>
              <w:spacing w:after="0"/>
              <w:jc w:val="both"/>
              <w:rPr>
                <w:rFonts w:ascii="Times New Roman" w:hAnsi="Times New Roman" w:cs="Times New Roman"/>
                <w:b/>
                <w:sz w:val="24"/>
                <w:szCs w:val="24"/>
              </w:rPr>
            </w:pPr>
          </w:p>
        </w:tc>
        <w:tc>
          <w:tcPr>
            <w:tcW w:w="5560"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b/>
                <w:sz w:val="24"/>
                <w:szCs w:val="24"/>
              </w:rPr>
              <w:t>Уроки житейской мудрости.</w:t>
            </w:r>
            <w:r w:rsidRPr="003E6ED2">
              <w:rPr>
                <w:rFonts w:ascii="Times New Roman" w:hAnsi="Times New Roman" w:cs="Times New Roman"/>
                <w:sz w:val="24"/>
                <w:szCs w:val="24"/>
              </w:rPr>
              <w:t xml:space="preserve"> Открою уста мои в притче. На притчу ума не напасёшься. На случай и притча прикидывается.</w:t>
            </w:r>
            <w:r w:rsidR="00F45146" w:rsidRPr="003E6ED2">
              <w:rPr>
                <w:rFonts w:ascii="Times New Roman" w:hAnsi="Times New Roman" w:cs="Times New Roman"/>
                <w:b/>
                <w:sz w:val="24"/>
                <w:szCs w:val="24"/>
              </w:rPr>
              <w:t xml:space="preserve"> Итоговый урок.</w:t>
            </w:r>
          </w:p>
        </w:tc>
        <w:tc>
          <w:tcPr>
            <w:tcW w:w="1474"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Составление притчи</w:t>
            </w:r>
          </w:p>
        </w:tc>
        <w:tc>
          <w:tcPr>
            <w:tcW w:w="2268" w:type="dxa"/>
          </w:tcPr>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Групповая</w:t>
            </w:r>
          </w:p>
          <w:p w:rsidR="003E6ED2" w:rsidRPr="003E6ED2" w:rsidRDefault="003E6ED2" w:rsidP="006A7DDB">
            <w:pPr>
              <w:spacing w:after="0"/>
              <w:jc w:val="both"/>
              <w:rPr>
                <w:rFonts w:ascii="Times New Roman" w:hAnsi="Times New Roman" w:cs="Times New Roman"/>
                <w:sz w:val="24"/>
                <w:szCs w:val="24"/>
              </w:rPr>
            </w:pPr>
            <w:r w:rsidRPr="003E6ED2">
              <w:rPr>
                <w:rFonts w:ascii="Times New Roman" w:hAnsi="Times New Roman" w:cs="Times New Roman"/>
                <w:sz w:val="24"/>
                <w:szCs w:val="24"/>
              </w:rPr>
              <w:t>индивидуальная</w:t>
            </w:r>
          </w:p>
        </w:tc>
        <w:tc>
          <w:tcPr>
            <w:tcW w:w="1754" w:type="dxa"/>
          </w:tcPr>
          <w:p w:rsidR="003E6ED2" w:rsidRPr="003E6ED2" w:rsidRDefault="003E6ED2" w:rsidP="006A7DDB">
            <w:pPr>
              <w:spacing w:after="0"/>
              <w:jc w:val="both"/>
              <w:rPr>
                <w:rFonts w:ascii="Times New Roman" w:hAnsi="Times New Roman" w:cs="Times New Roman"/>
                <w:sz w:val="24"/>
                <w:szCs w:val="24"/>
              </w:rPr>
            </w:pPr>
          </w:p>
        </w:tc>
      </w:tr>
    </w:tbl>
    <w:p w:rsidR="003E6ED2" w:rsidRPr="00806D92" w:rsidRDefault="003E6ED2" w:rsidP="003E6ED2">
      <w:pPr>
        <w:spacing w:after="0"/>
        <w:jc w:val="both"/>
      </w:pPr>
    </w:p>
    <w:p w:rsidR="003E6ED2" w:rsidRPr="004856EE" w:rsidRDefault="003E6ED2" w:rsidP="003E6ED2">
      <w:pPr>
        <w:spacing w:after="0"/>
        <w:jc w:val="both"/>
      </w:pPr>
    </w:p>
    <w:p w:rsidR="003E6ED2" w:rsidRPr="00292623" w:rsidRDefault="003E6ED2" w:rsidP="003E6ED2">
      <w:pPr>
        <w:spacing w:after="0"/>
        <w:jc w:val="both"/>
      </w:pPr>
    </w:p>
    <w:p w:rsidR="003E6ED2" w:rsidRPr="00292623" w:rsidRDefault="003E6ED2" w:rsidP="003E6ED2">
      <w:pPr>
        <w:spacing w:after="0"/>
        <w:jc w:val="both"/>
      </w:pPr>
    </w:p>
    <w:p w:rsidR="005846C2" w:rsidRDefault="005846C2"/>
    <w:sectPr w:rsidR="005846C2" w:rsidSect="004C6422">
      <w:pgSz w:w="16838" w:h="11906" w:orient="landscape"/>
      <w:pgMar w:top="85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DF748A"/>
    <w:multiLevelType w:val="multilevel"/>
    <w:tmpl w:val="66E49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E20B05"/>
    <w:multiLevelType w:val="multilevel"/>
    <w:tmpl w:val="CC427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3137B2"/>
    <w:multiLevelType w:val="multilevel"/>
    <w:tmpl w:val="DABAB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79D6147"/>
    <w:multiLevelType w:val="multilevel"/>
    <w:tmpl w:val="543C0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A934906"/>
    <w:multiLevelType w:val="multilevel"/>
    <w:tmpl w:val="3B6AE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DC15FA5"/>
    <w:multiLevelType w:val="multilevel"/>
    <w:tmpl w:val="15E4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F850168"/>
    <w:multiLevelType w:val="multilevel"/>
    <w:tmpl w:val="5B7C1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F1026CF"/>
    <w:multiLevelType w:val="multilevel"/>
    <w:tmpl w:val="FF46C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FFA44C4"/>
    <w:multiLevelType w:val="multilevel"/>
    <w:tmpl w:val="8E54A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F355CF8"/>
    <w:multiLevelType w:val="multilevel"/>
    <w:tmpl w:val="A6965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0"/>
  </w:num>
  <w:num w:numId="4">
    <w:abstractNumId w:val="3"/>
  </w:num>
  <w:num w:numId="5">
    <w:abstractNumId w:val="4"/>
  </w:num>
  <w:num w:numId="6">
    <w:abstractNumId w:val="2"/>
  </w:num>
  <w:num w:numId="7">
    <w:abstractNumId w:val="9"/>
  </w:num>
  <w:num w:numId="8">
    <w:abstractNumId w:val="1"/>
  </w:num>
  <w:num w:numId="9">
    <w:abstractNumId w:val="8"/>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863FF7"/>
    <w:rsid w:val="000F2ECD"/>
    <w:rsid w:val="003E6ED2"/>
    <w:rsid w:val="00440463"/>
    <w:rsid w:val="004C6422"/>
    <w:rsid w:val="0056460F"/>
    <w:rsid w:val="005846C2"/>
    <w:rsid w:val="00745DD1"/>
    <w:rsid w:val="007C3933"/>
    <w:rsid w:val="008326E4"/>
    <w:rsid w:val="00863FF7"/>
    <w:rsid w:val="009A2FD7"/>
    <w:rsid w:val="009E2AB3"/>
    <w:rsid w:val="00A36D55"/>
    <w:rsid w:val="00A411D1"/>
    <w:rsid w:val="00F45146"/>
    <w:rsid w:val="00FB57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4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C6422"/>
    <w:pPr>
      <w:spacing w:after="0" w:line="240" w:lineRule="auto"/>
    </w:pPr>
  </w:style>
</w:styles>
</file>

<file path=word/webSettings.xml><?xml version="1.0" encoding="utf-8"?>
<w:webSettings xmlns:r="http://schemas.openxmlformats.org/officeDocument/2006/relationships" xmlns:w="http://schemas.openxmlformats.org/wordprocessingml/2006/main">
  <w:divs>
    <w:div w:id="1516336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Pages>
  <Words>3045</Words>
  <Characters>17361</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Gulsina</dc:creator>
  <cp:keywords/>
  <dc:description/>
  <cp:lastModifiedBy>admin</cp:lastModifiedBy>
  <cp:revision>7</cp:revision>
  <dcterms:created xsi:type="dcterms:W3CDTF">2017-11-04T13:15:00Z</dcterms:created>
  <dcterms:modified xsi:type="dcterms:W3CDTF">2017-11-06T19:16:00Z</dcterms:modified>
</cp:coreProperties>
</file>